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175538626"/>
        <w:docPartObj>
          <w:docPartGallery w:val="Cover Pages"/>
          <w:docPartUnique/>
        </w:docPartObj>
      </w:sdtPr>
      <w:sdtEndPr/>
      <w:sdtContent>
        <w:p w14:paraId="39794E1C" w14:textId="77777777" w:rsidR="003E4507" w:rsidRDefault="0063673F" w:rsidP="003E4507">
          <w:r>
            <w:rPr>
              <w:noProof/>
              <w:lang w:eastAsia="zh-CN"/>
            </w:rPr>
            <mc:AlternateContent>
              <mc:Choice Requires="wps">
                <w:drawing>
                  <wp:anchor distT="0" distB="0" distL="114300" distR="114300" simplePos="0" relativeHeight="251659264" behindDoc="0" locked="0" layoutInCell="1" allowOverlap="1" wp14:anchorId="11FACD0E" wp14:editId="5D994E7A">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689"/>
                                  <w:gridCol w:w="2330"/>
                                </w:tblGrid>
                                <w:tr w:rsidR="0063673F" w14:paraId="78099B22" w14:textId="77777777">
                                  <w:trPr>
                                    <w:jc w:val="center"/>
                                  </w:trPr>
                                  <w:tc>
                                    <w:tcPr>
                                      <w:tcW w:w="2568" w:type="pct"/>
                                      <w:vAlign w:val="center"/>
                                    </w:tcPr>
                                    <w:p w14:paraId="71A5B41D" w14:textId="49FA4A73" w:rsidR="0063673F" w:rsidRDefault="0063673F">
                                      <w:pPr>
                                        <w:jc w:val="right"/>
                                      </w:pPr>
                                      <w:r w:rsidRPr="0063673F">
                                        <w:rPr>
                                          <w:rFonts w:ascii="Times New Roman" w:eastAsia="Times New Roman" w:hAnsi="Times New Roman" w:cs="Times New Roman"/>
                                          <w:noProof/>
                                        </w:rPr>
                                        <w:drawing>
                                          <wp:inline distT="0" distB="0" distL="0" distR="0" wp14:anchorId="2206ED34" wp14:editId="0831A95B">
                                            <wp:extent cx="3155796" cy="2992388"/>
                                            <wp:effectExtent l="0" t="0" r="0" b="5080"/>
                                            <wp:docPr id="14" name="Picture 14" descr="A group of people standing in front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96657" cy="3031133"/>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7CFBBB4F" w14:textId="35124341" w:rsidR="0063673F" w:rsidRDefault="006B482C">
                                          <w:pPr>
                                            <w:pStyle w:val="NoSpacing"/>
                                            <w:spacing w:line="312" w:lineRule="auto"/>
                                            <w:jc w:val="right"/>
                                            <w:rPr>
                                              <w:caps/>
                                              <w:color w:val="191919" w:themeColor="text1" w:themeTint="E6"/>
                                              <w:sz w:val="72"/>
                                              <w:szCs w:val="72"/>
                                            </w:rPr>
                                          </w:pPr>
                                          <w:r>
                                            <w:rPr>
                                              <w:caps/>
                                              <w:color w:val="191919" w:themeColor="text1" w:themeTint="E6"/>
                                              <w:sz w:val="72"/>
                                              <w:szCs w:val="72"/>
                                            </w:rPr>
                                            <w:t>Analysis and prediction of white wine</w:t>
                                          </w:r>
                                        </w:p>
                                      </w:sdtContent>
                                    </w:sdt>
                                    <w:sdt>
                                      <w:sdtPr>
                                        <w:rPr>
                                          <w:color w:val="000000" w:themeColor="text1"/>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604DD2CA" w14:textId="3CD679F8" w:rsidR="0063673F" w:rsidRDefault="006B482C">
                                          <w:pPr>
                                            <w:jc w:val="right"/>
                                          </w:pPr>
                                          <w:r>
                                            <w:rPr>
                                              <w:color w:val="000000" w:themeColor="text1"/>
                                            </w:rPr>
                                            <w:t>A Comprehensive Analysis and Evaluation of white wine quality based on Physicochemical Properties</w:t>
                                          </w:r>
                                        </w:p>
                                      </w:sdtContent>
                                    </w:sdt>
                                  </w:tc>
                                  <w:tc>
                                    <w:tcPr>
                                      <w:tcW w:w="2432" w:type="pct"/>
                                      <w:vAlign w:val="center"/>
                                    </w:tcPr>
                                    <w:p w14:paraId="249C6A6C" w14:textId="77777777" w:rsidR="0063673F" w:rsidRDefault="0063673F">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1FAB7F50" w14:textId="658D2068" w:rsidR="0063673F" w:rsidRDefault="00517C6D">
                                          <w:pPr>
                                            <w:rPr>
                                              <w:color w:val="000000" w:themeColor="text1"/>
                                            </w:rPr>
                                          </w:pPr>
                                          <w:r>
                                            <w:rPr>
                                              <w:color w:val="000000" w:themeColor="text1"/>
                                            </w:rPr>
                                            <w:t xml:space="preserve">The wine quality serves a valuable </w:t>
                                          </w:r>
                                          <w:r w:rsidR="007A6B4E">
                                            <w:rPr>
                                              <w:color w:val="000000" w:themeColor="text1"/>
                                            </w:rPr>
                                            <w:t>resource</w:t>
                                          </w:r>
                                          <w:r>
                                            <w:rPr>
                                              <w:color w:val="000000" w:themeColor="text1"/>
                                            </w:rPr>
                                            <w:t xml:space="preserve"> for analyzing </w:t>
                                          </w:r>
                                          <w:r w:rsidR="007A6B4E">
                                            <w:rPr>
                                              <w:color w:val="000000" w:themeColor="text1"/>
                                            </w:rPr>
                                            <w:t>the factors that contributes to the quality of white wines. This report is leveraged to develop classifications and regression models for predicting the quality rating of white wines based on their physicochemical attribute’s</w:t>
                                          </w:r>
                                          <w:r>
                                            <w:rPr>
                                              <w:color w:val="000000" w:themeColor="text1"/>
                                            </w:rPr>
                                            <w:t xml:space="preserve"> represent</w:t>
                                          </w:r>
                                          <w:r w:rsidR="007A6B4E">
                                            <w:rPr>
                                              <w:color w:val="000000" w:themeColor="text1"/>
                                            </w:rPr>
                                            <w:t xml:space="preserve">ations. </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113FDDE2" w14:textId="7714D4C1" w:rsidR="0063673F" w:rsidRDefault="0063673F">
                                          <w:pPr>
                                            <w:pStyle w:val="NoSpacing"/>
                                            <w:rPr>
                                              <w:color w:val="ED7D31" w:themeColor="accent2"/>
                                              <w:sz w:val="26"/>
                                              <w:szCs w:val="26"/>
                                            </w:rPr>
                                          </w:pPr>
                                          <w:proofErr w:type="spellStart"/>
                                          <w:r>
                                            <w:rPr>
                                              <w:color w:val="ED7D31" w:themeColor="accent2"/>
                                              <w:sz w:val="26"/>
                                              <w:szCs w:val="26"/>
                                            </w:rPr>
                                            <w:t>Loza</w:t>
                                          </w:r>
                                          <w:proofErr w:type="spellEnd"/>
                                          <w:r>
                                            <w:rPr>
                                              <w:color w:val="ED7D31" w:themeColor="accent2"/>
                                              <w:sz w:val="26"/>
                                              <w:szCs w:val="26"/>
                                            </w:rPr>
                                            <w:t xml:space="preserve"> Mengistu</w:t>
                                          </w:r>
                                        </w:p>
                                      </w:sdtContent>
                                    </w:sdt>
                                    <w:p w14:paraId="5A2FD4F5" w14:textId="090BA762" w:rsidR="0063673F" w:rsidRDefault="008402DB">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63673F">
                                            <w:rPr>
                                              <w:color w:val="44546A" w:themeColor="text2"/>
                                            </w:rPr>
                                            <w:t>Data Repre</w:t>
                                          </w:r>
                                          <w:r w:rsidR="00FD6E1D">
                                            <w:rPr>
                                              <w:color w:val="44546A" w:themeColor="text2"/>
                                            </w:rPr>
                                            <w:t xml:space="preserve">sentation and Modeling </w:t>
                                          </w:r>
                                          <w:r w:rsidR="00633D37">
                                            <w:rPr>
                                              <w:color w:val="44546A" w:themeColor="text2"/>
                                            </w:rPr>
                                            <w:t xml:space="preserve">                     Prepared for</w:t>
                                          </w:r>
                                          <w:r w:rsidR="00CE7323">
                                            <w:rPr>
                                              <w:color w:val="44546A" w:themeColor="text2"/>
                                            </w:rPr>
                                            <w:t xml:space="preserve"> - </w:t>
                                          </w:r>
                                          <w:r w:rsidR="00633D37">
                                            <w:rPr>
                                              <w:color w:val="44546A" w:themeColor="text2"/>
                                            </w:rPr>
                                            <w:t xml:space="preserve">Professor Wojciech </w:t>
                                          </w:r>
                                          <w:proofErr w:type="spellStart"/>
                                          <w:r w:rsidR="00633D37">
                                            <w:rPr>
                                              <w:color w:val="44546A" w:themeColor="text2"/>
                                            </w:rPr>
                                            <w:t>Czaja</w:t>
                                          </w:r>
                                          <w:proofErr w:type="spellEnd"/>
                                          <w:r w:rsidR="00633D37">
                                            <w:rPr>
                                              <w:color w:val="44546A" w:themeColor="text2"/>
                                            </w:rPr>
                                            <w:t xml:space="preserve">   </w:t>
                                          </w:r>
                                          <w:r w:rsidR="00CE7323">
                                            <w:rPr>
                                              <w:color w:val="44546A" w:themeColor="text2"/>
                                            </w:rPr>
                                            <w:t xml:space="preserve">              </w:t>
                                          </w:r>
                                          <w:r w:rsidR="00633D37">
                                            <w:rPr>
                                              <w:color w:val="44546A" w:themeColor="text2"/>
                                            </w:rPr>
                                            <w:t xml:space="preserve"> </w:t>
                                          </w:r>
                                          <w:r w:rsidR="00CE7323">
                                            <w:rPr>
                                              <w:color w:val="44546A" w:themeColor="text2"/>
                                            </w:rPr>
                                            <w:t xml:space="preserve"> </w:t>
                                          </w:r>
                                          <w:r w:rsidR="00633D37">
                                            <w:rPr>
                                              <w:color w:val="44546A" w:themeColor="text2"/>
                                            </w:rPr>
                                            <w:t>Date</w:t>
                                          </w:r>
                                          <w:r w:rsidR="00CE7323">
                                            <w:rPr>
                                              <w:color w:val="44546A" w:themeColor="text2"/>
                                            </w:rPr>
                                            <w:t xml:space="preserve"> </w:t>
                                          </w:r>
                                          <w:r w:rsidR="009244BC">
                                            <w:rPr>
                                              <w:color w:val="44546A" w:themeColor="text2"/>
                                            </w:rPr>
                                            <w:t>- May</w:t>
                                          </w:r>
                                          <w:r w:rsidR="00633D37">
                                            <w:rPr>
                                              <w:color w:val="44546A" w:themeColor="text2"/>
                                            </w:rPr>
                                            <w:t xml:space="preserve"> </w:t>
                                          </w:r>
                                          <w:r w:rsidR="00CE7323">
                                            <w:rPr>
                                              <w:color w:val="44546A" w:themeColor="text2"/>
                                            </w:rPr>
                                            <w:t>09,2023</w:t>
                                          </w:r>
                                        </w:sdtContent>
                                      </w:sdt>
                                    </w:p>
                                  </w:tc>
                                </w:tr>
                              </w:tbl>
                              <w:p w14:paraId="23916947" w14:textId="77777777" w:rsidR="0063673F" w:rsidRDefault="0063673F"/>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11FACD0E"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&#13;&#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689"/>
                            <w:gridCol w:w="2330"/>
                          </w:tblGrid>
                          <w:tr w:rsidR="0063673F" w14:paraId="78099B22" w14:textId="77777777">
                            <w:trPr>
                              <w:jc w:val="center"/>
                            </w:trPr>
                            <w:tc>
                              <w:tcPr>
                                <w:tcW w:w="2568" w:type="pct"/>
                                <w:vAlign w:val="center"/>
                              </w:tcPr>
                              <w:p w14:paraId="71A5B41D" w14:textId="49FA4A73" w:rsidR="0063673F" w:rsidRDefault="0063673F">
                                <w:pPr>
                                  <w:jc w:val="right"/>
                                </w:pPr>
                                <w:r w:rsidRPr="0063673F">
                                  <w:rPr>
                                    <w:rFonts w:ascii="Times New Roman" w:eastAsia="Times New Roman" w:hAnsi="Times New Roman" w:cs="Times New Roman"/>
                                    <w:noProof/>
                                  </w:rPr>
                                  <w:drawing>
                                    <wp:inline distT="0" distB="0" distL="0" distR="0" wp14:anchorId="2206ED34" wp14:editId="0831A95B">
                                      <wp:extent cx="3155796" cy="2992388"/>
                                      <wp:effectExtent l="0" t="0" r="0" b="5080"/>
                                      <wp:docPr id="14" name="Picture 14" descr="A group of people standing in front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96657" cy="3031133"/>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7CFBBB4F" w14:textId="35124341" w:rsidR="0063673F" w:rsidRDefault="006B482C">
                                    <w:pPr>
                                      <w:pStyle w:val="NoSpacing"/>
                                      <w:spacing w:line="312" w:lineRule="auto"/>
                                      <w:jc w:val="right"/>
                                      <w:rPr>
                                        <w:caps/>
                                        <w:color w:val="191919" w:themeColor="text1" w:themeTint="E6"/>
                                        <w:sz w:val="72"/>
                                        <w:szCs w:val="72"/>
                                      </w:rPr>
                                    </w:pPr>
                                    <w:r>
                                      <w:rPr>
                                        <w:caps/>
                                        <w:color w:val="191919" w:themeColor="text1" w:themeTint="E6"/>
                                        <w:sz w:val="72"/>
                                        <w:szCs w:val="72"/>
                                      </w:rPr>
                                      <w:t>Analysis and prediction of white wine</w:t>
                                    </w:r>
                                  </w:p>
                                </w:sdtContent>
                              </w:sdt>
                              <w:sdt>
                                <w:sdtPr>
                                  <w:rPr>
                                    <w:color w:val="000000" w:themeColor="text1"/>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604DD2CA" w14:textId="3CD679F8" w:rsidR="0063673F" w:rsidRDefault="006B482C">
                                    <w:pPr>
                                      <w:jc w:val="right"/>
                                    </w:pPr>
                                    <w:r>
                                      <w:rPr>
                                        <w:color w:val="000000" w:themeColor="text1"/>
                                      </w:rPr>
                                      <w:t>A Comprehensive Analysis and Evaluation of white wine quality based on Physicochemical Properties</w:t>
                                    </w:r>
                                  </w:p>
                                </w:sdtContent>
                              </w:sdt>
                            </w:tc>
                            <w:tc>
                              <w:tcPr>
                                <w:tcW w:w="2432" w:type="pct"/>
                                <w:vAlign w:val="center"/>
                              </w:tcPr>
                              <w:p w14:paraId="249C6A6C" w14:textId="77777777" w:rsidR="0063673F" w:rsidRDefault="0063673F">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1FAB7F50" w14:textId="658D2068" w:rsidR="0063673F" w:rsidRDefault="00517C6D">
                                    <w:pPr>
                                      <w:rPr>
                                        <w:color w:val="000000" w:themeColor="text1"/>
                                      </w:rPr>
                                    </w:pPr>
                                    <w:r>
                                      <w:rPr>
                                        <w:color w:val="000000" w:themeColor="text1"/>
                                      </w:rPr>
                                      <w:t xml:space="preserve">The wine quality serves a valuable </w:t>
                                    </w:r>
                                    <w:r w:rsidR="007A6B4E">
                                      <w:rPr>
                                        <w:color w:val="000000" w:themeColor="text1"/>
                                      </w:rPr>
                                      <w:t>resource</w:t>
                                    </w:r>
                                    <w:r>
                                      <w:rPr>
                                        <w:color w:val="000000" w:themeColor="text1"/>
                                      </w:rPr>
                                      <w:t xml:space="preserve"> for analyzing </w:t>
                                    </w:r>
                                    <w:r w:rsidR="007A6B4E">
                                      <w:rPr>
                                        <w:color w:val="000000" w:themeColor="text1"/>
                                      </w:rPr>
                                      <w:t>the factors that contributes to the quality of white wines. This report is leveraged to develop classifications and regression models for predicting the quality rating of white wines based on their physicochemical attribute’s</w:t>
                                    </w:r>
                                    <w:r>
                                      <w:rPr>
                                        <w:color w:val="000000" w:themeColor="text1"/>
                                      </w:rPr>
                                      <w:t xml:space="preserve"> represent</w:t>
                                    </w:r>
                                    <w:r w:rsidR="007A6B4E">
                                      <w:rPr>
                                        <w:color w:val="000000" w:themeColor="text1"/>
                                      </w:rPr>
                                      <w:t xml:space="preserve">ations. </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113FDDE2" w14:textId="7714D4C1" w:rsidR="0063673F" w:rsidRDefault="0063673F">
                                    <w:pPr>
                                      <w:pStyle w:val="NoSpacing"/>
                                      <w:rPr>
                                        <w:color w:val="ED7D31" w:themeColor="accent2"/>
                                        <w:sz w:val="26"/>
                                        <w:szCs w:val="26"/>
                                      </w:rPr>
                                    </w:pPr>
                                    <w:proofErr w:type="spellStart"/>
                                    <w:r>
                                      <w:rPr>
                                        <w:color w:val="ED7D31" w:themeColor="accent2"/>
                                        <w:sz w:val="26"/>
                                        <w:szCs w:val="26"/>
                                      </w:rPr>
                                      <w:t>Loza</w:t>
                                    </w:r>
                                    <w:proofErr w:type="spellEnd"/>
                                    <w:r>
                                      <w:rPr>
                                        <w:color w:val="ED7D31" w:themeColor="accent2"/>
                                        <w:sz w:val="26"/>
                                        <w:szCs w:val="26"/>
                                      </w:rPr>
                                      <w:t xml:space="preserve"> Mengistu</w:t>
                                    </w:r>
                                  </w:p>
                                </w:sdtContent>
                              </w:sdt>
                              <w:p w14:paraId="5A2FD4F5" w14:textId="090BA762" w:rsidR="0063673F" w:rsidRDefault="008402DB">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63673F">
                                      <w:rPr>
                                        <w:color w:val="44546A" w:themeColor="text2"/>
                                      </w:rPr>
                                      <w:t>Data Repre</w:t>
                                    </w:r>
                                    <w:r w:rsidR="00FD6E1D">
                                      <w:rPr>
                                        <w:color w:val="44546A" w:themeColor="text2"/>
                                      </w:rPr>
                                      <w:t xml:space="preserve">sentation and Modeling </w:t>
                                    </w:r>
                                    <w:r w:rsidR="00633D37">
                                      <w:rPr>
                                        <w:color w:val="44546A" w:themeColor="text2"/>
                                      </w:rPr>
                                      <w:t xml:space="preserve">                     Prepared for</w:t>
                                    </w:r>
                                    <w:r w:rsidR="00CE7323">
                                      <w:rPr>
                                        <w:color w:val="44546A" w:themeColor="text2"/>
                                      </w:rPr>
                                      <w:t xml:space="preserve"> - </w:t>
                                    </w:r>
                                    <w:r w:rsidR="00633D37">
                                      <w:rPr>
                                        <w:color w:val="44546A" w:themeColor="text2"/>
                                      </w:rPr>
                                      <w:t xml:space="preserve">Professor Wojciech </w:t>
                                    </w:r>
                                    <w:proofErr w:type="spellStart"/>
                                    <w:r w:rsidR="00633D37">
                                      <w:rPr>
                                        <w:color w:val="44546A" w:themeColor="text2"/>
                                      </w:rPr>
                                      <w:t>Czaja</w:t>
                                    </w:r>
                                    <w:proofErr w:type="spellEnd"/>
                                    <w:r w:rsidR="00633D37">
                                      <w:rPr>
                                        <w:color w:val="44546A" w:themeColor="text2"/>
                                      </w:rPr>
                                      <w:t xml:space="preserve">   </w:t>
                                    </w:r>
                                    <w:r w:rsidR="00CE7323">
                                      <w:rPr>
                                        <w:color w:val="44546A" w:themeColor="text2"/>
                                      </w:rPr>
                                      <w:t xml:space="preserve">              </w:t>
                                    </w:r>
                                    <w:r w:rsidR="00633D37">
                                      <w:rPr>
                                        <w:color w:val="44546A" w:themeColor="text2"/>
                                      </w:rPr>
                                      <w:t xml:space="preserve"> </w:t>
                                    </w:r>
                                    <w:r w:rsidR="00CE7323">
                                      <w:rPr>
                                        <w:color w:val="44546A" w:themeColor="text2"/>
                                      </w:rPr>
                                      <w:t xml:space="preserve"> </w:t>
                                    </w:r>
                                    <w:r w:rsidR="00633D37">
                                      <w:rPr>
                                        <w:color w:val="44546A" w:themeColor="text2"/>
                                      </w:rPr>
                                      <w:t>Date</w:t>
                                    </w:r>
                                    <w:r w:rsidR="00CE7323">
                                      <w:rPr>
                                        <w:color w:val="44546A" w:themeColor="text2"/>
                                      </w:rPr>
                                      <w:t xml:space="preserve"> </w:t>
                                    </w:r>
                                    <w:r w:rsidR="009244BC">
                                      <w:rPr>
                                        <w:color w:val="44546A" w:themeColor="text2"/>
                                      </w:rPr>
                                      <w:t>- May</w:t>
                                    </w:r>
                                    <w:r w:rsidR="00633D37">
                                      <w:rPr>
                                        <w:color w:val="44546A" w:themeColor="text2"/>
                                      </w:rPr>
                                      <w:t xml:space="preserve"> </w:t>
                                    </w:r>
                                    <w:r w:rsidR="00CE7323">
                                      <w:rPr>
                                        <w:color w:val="44546A" w:themeColor="text2"/>
                                      </w:rPr>
                                      <w:t>09,2023</w:t>
                                    </w:r>
                                  </w:sdtContent>
                                </w:sdt>
                              </w:p>
                            </w:tc>
                          </w:tr>
                        </w:tbl>
                        <w:p w14:paraId="23916947" w14:textId="77777777" w:rsidR="0063673F" w:rsidRDefault="0063673F"/>
                      </w:txbxContent>
                    </v:textbox>
                    <w10:wrap anchorx="page" anchory="page"/>
                  </v:shape>
                </w:pict>
              </mc:Fallback>
            </mc:AlternateContent>
          </w:r>
          <w:r>
            <w:br w:type="page"/>
          </w:r>
        </w:p>
        <w:p w14:paraId="574B50BD" w14:textId="77777777" w:rsidR="003E4507" w:rsidRDefault="003E4507" w:rsidP="003E4507">
          <w:pPr>
            <w:rPr>
              <w:rFonts w:ascii="Times New Roman" w:eastAsia="Times New Roman" w:hAnsi="Times New Roman" w:cs="Times New Roman"/>
            </w:rPr>
          </w:pPr>
        </w:p>
        <w:p w14:paraId="52B82CA9" w14:textId="7DB65798" w:rsidR="00C20020" w:rsidRPr="00C20020" w:rsidRDefault="008402DB" w:rsidP="003E4507">
          <w:pPr>
            <w:rPr>
              <w:rFonts w:ascii="Times New Roman" w:eastAsia="Times New Roman" w:hAnsi="Times New Roman" w:cs="Times New Roman"/>
            </w:rPr>
          </w:pPr>
        </w:p>
      </w:sdtContent>
    </w:sdt>
    <w:tbl>
      <w:tblPr>
        <w:tblW w:w="6386" w:type="dxa"/>
        <w:tblInd w:w="-10" w:type="dxa"/>
        <w:tblLayout w:type="fixed"/>
        <w:tblCellMar>
          <w:top w:w="15" w:type="dxa"/>
          <w:left w:w="15" w:type="dxa"/>
          <w:bottom w:w="15" w:type="dxa"/>
          <w:right w:w="15" w:type="dxa"/>
        </w:tblCellMar>
        <w:tblLook w:val="04A0" w:firstRow="1" w:lastRow="0" w:firstColumn="1" w:lastColumn="0" w:noHBand="0" w:noVBand="1"/>
      </w:tblPr>
      <w:tblGrid>
        <w:gridCol w:w="354"/>
        <w:gridCol w:w="5812"/>
        <w:gridCol w:w="64"/>
        <w:gridCol w:w="156"/>
      </w:tblGrid>
      <w:tr w:rsidR="00C20020" w:rsidRPr="00C20020" w14:paraId="61AD34FC" w14:textId="77777777" w:rsidTr="003E4507">
        <w:trPr>
          <w:gridAfter w:val="1"/>
          <w:wAfter w:w="156" w:type="dxa"/>
          <w:trHeight w:val="402"/>
        </w:trPr>
        <w:tc>
          <w:tcPr>
            <w:tcW w:w="623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32E45" w14:textId="77777777" w:rsidR="00C20020" w:rsidRDefault="00EC761E" w:rsidP="003E4507">
            <w:pPr>
              <w:jc w:val="center"/>
              <w:rPr>
                <w:rFonts w:ascii="Times" w:eastAsia="Times New Roman" w:hAnsi="Times" w:cs="Times New Roman"/>
                <w:b/>
                <w:bCs/>
                <w:color w:val="000000"/>
                <w:sz w:val="28"/>
                <w:szCs w:val="28"/>
              </w:rPr>
            </w:pPr>
            <w:r>
              <w:rPr>
                <w:rFonts w:ascii="Times" w:eastAsia="Times New Roman" w:hAnsi="Times" w:cs="Times New Roman"/>
                <w:b/>
                <w:bCs/>
                <w:color w:val="000000"/>
                <w:sz w:val="28"/>
                <w:szCs w:val="28"/>
              </w:rPr>
              <w:t xml:space="preserve">Table of </w:t>
            </w:r>
            <w:r w:rsidR="00C20020" w:rsidRPr="00C20020">
              <w:rPr>
                <w:rFonts w:ascii="Times" w:eastAsia="Times New Roman" w:hAnsi="Times" w:cs="Times New Roman"/>
                <w:b/>
                <w:bCs/>
                <w:color w:val="000000"/>
                <w:sz w:val="28"/>
                <w:szCs w:val="28"/>
              </w:rPr>
              <w:t>C</w:t>
            </w:r>
            <w:r>
              <w:rPr>
                <w:rFonts w:ascii="Times" w:eastAsia="Times New Roman" w:hAnsi="Times" w:cs="Times New Roman"/>
                <w:b/>
                <w:bCs/>
                <w:color w:val="000000"/>
                <w:sz w:val="28"/>
                <w:szCs w:val="28"/>
              </w:rPr>
              <w:t>ontents</w:t>
            </w:r>
          </w:p>
          <w:p w14:paraId="7E9628EE" w14:textId="57577B0C" w:rsidR="003E4507" w:rsidRPr="00C20020" w:rsidRDefault="003E4507" w:rsidP="003E4507">
            <w:pPr>
              <w:rPr>
                <w:rFonts w:ascii="Times New Roman" w:eastAsia="Times New Roman" w:hAnsi="Times New Roman" w:cs="Times New Roman"/>
              </w:rPr>
            </w:pPr>
          </w:p>
        </w:tc>
      </w:tr>
      <w:tr w:rsidR="003E4507" w:rsidRPr="00C20020" w14:paraId="7C6FC654" w14:textId="77777777" w:rsidTr="003E4507">
        <w:trPr>
          <w:trHeight w:val="51"/>
        </w:trPr>
        <w:tc>
          <w:tcPr>
            <w:tcW w:w="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69192" w14:textId="77777777" w:rsidR="00C20020" w:rsidRPr="00C20020" w:rsidRDefault="00C20020" w:rsidP="00C20020">
            <w:pPr>
              <w:jc w:val="center"/>
              <w:rPr>
                <w:rFonts w:ascii="Times New Roman" w:eastAsia="Times New Roman" w:hAnsi="Times New Roman" w:cs="Times New Roman"/>
              </w:rPr>
            </w:pPr>
            <w:r w:rsidRPr="00C20020">
              <w:rPr>
                <w:rFonts w:ascii="Times" w:eastAsia="Times New Roman" w:hAnsi="Times" w:cs="Times New Roman"/>
                <w:color w:val="000000"/>
              </w:rPr>
              <w:t>1 </w:t>
            </w:r>
          </w:p>
        </w:tc>
        <w:tc>
          <w:tcPr>
            <w:tcW w:w="5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B68B3" w14:textId="3C974AE1" w:rsidR="00C20020" w:rsidRPr="00C20020" w:rsidRDefault="003E4507" w:rsidP="00C20020">
            <w:pPr>
              <w:ind w:left="119"/>
              <w:rPr>
                <w:rFonts w:ascii="Times New Roman" w:eastAsia="Times New Roman" w:hAnsi="Times New Roman" w:cs="Times New Roman"/>
              </w:rPr>
            </w:pPr>
            <w:r>
              <w:rPr>
                <w:rFonts w:ascii="Times" w:eastAsia="Times New Roman" w:hAnsi="Times" w:cs="Times New Roman"/>
                <w:b/>
                <w:bCs/>
                <w:color w:val="000000"/>
                <w:sz w:val="22"/>
                <w:szCs w:val="22"/>
              </w:rPr>
              <w:t xml:space="preserve">Problem Statement </w:t>
            </w:r>
          </w:p>
        </w:tc>
        <w:tc>
          <w:tcPr>
            <w:tcW w:w="2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C92FE" w14:textId="77777777" w:rsidR="00C20020" w:rsidRPr="00C20020" w:rsidRDefault="00C20020" w:rsidP="00C20020">
            <w:pPr>
              <w:jc w:val="center"/>
              <w:rPr>
                <w:rFonts w:ascii="Times New Roman" w:eastAsia="Times New Roman" w:hAnsi="Times New Roman" w:cs="Times New Roman"/>
              </w:rPr>
            </w:pPr>
            <w:r w:rsidRPr="00C20020">
              <w:rPr>
                <w:rFonts w:ascii="Times" w:eastAsia="Times New Roman" w:hAnsi="Times" w:cs="Times New Roman"/>
                <w:color w:val="000000"/>
                <w:sz w:val="22"/>
                <w:szCs w:val="22"/>
              </w:rPr>
              <w:t>1</w:t>
            </w:r>
          </w:p>
        </w:tc>
      </w:tr>
      <w:tr w:rsidR="003E4507" w:rsidRPr="00C20020" w14:paraId="2976A8CF" w14:textId="77777777" w:rsidTr="003E4507">
        <w:trPr>
          <w:trHeight w:val="357"/>
        </w:trPr>
        <w:tc>
          <w:tcPr>
            <w:tcW w:w="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87D39" w14:textId="77777777" w:rsidR="00C20020" w:rsidRPr="00C20020" w:rsidRDefault="00C20020" w:rsidP="00C20020">
            <w:pPr>
              <w:jc w:val="center"/>
              <w:rPr>
                <w:rFonts w:ascii="Times New Roman" w:eastAsia="Times New Roman" w:hAnsi="Times New Roman" w:cs="Times New Roman"/>
              </w:rPr>
            </w:pPr>
            <w:r w:rsidRPr="00C20020">
              <w:rPr>
                <w:rFonts w:ascii="Times" w:eastAsia="Times New Roman" w:hAnsi="Times" w:cs="Times New Roman"/>
                <w:color w:val="000000"/>
                <w:sz w:val="22"/>
                <w:szCs w:val="22"/>
              </w:rPr>
              <w:t>2 </w:t>
            </w:r>
          </w:p>
        </w:tc>
        <w:tc>
          <w:tcPr>
            <w:tcW w:w="5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8E586" w14:textId="2D97CD37" w:rsidR="00C20020" w:rsidRPr="00C20020" w:rsidRDefault="00C20020" w:rsidP="00C20020">
            <w:pPr>
              <w:ind w:left="118"/>
              <w:rPr>
                <w:rFonts w:ascii="Times New Roman" w:eastAsia="Times New Roman" w:hAnsi="Times New Roman" w:cs="Times New Roman"/>
              </w:rPr>
            </w:pPr>
            <w:r w:rsidRPr="00C20020">
              <w:rPr>
                <w:rFonts w:ascii="Times" w:eastAsia="Times New Roman" w:hAnsi="Times" w:cs="Times New Roman"/>
                <w:b/>
                <w:bCs/>
                <w:color w:val="000000"/>
                <w:sz w:val="22"/>
                <w:szCs w:val="22"/>
              </w:rPr>
              <w:t>Data</w:t>
            </w:r>
            <w:r w:rsidR="003E4507">
              <w:rPr>
                <w:rFonts w:ascii="Times" w:eastAsia="Times New Roman" w:hAnsi="Times" w:cs="Times New Roman"/>
                <w:b/>
                <w:bCs/>
                <w:color w:val="000000"/>
                <w:sz w:val="22"/>
                <w:szCs w:val="22"/>
              </w:rPr>
              <w:t xml:space="preserve">set </w:t>
            </w:r>
          </w:p>
        </w:tc>
        <w:tc>
          <w:tcPr>
            <w:tcW w:w="2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A1C25" w14:textId="02F1C918" w:rsidR="00C20020" w:rsidRPr="00C20020" w:rsidRDefault="00754311" w:rsidP="00C20020">
            <w:pPr>
              <w:jc w:val="center"/>
              <w:rPr>
                <w:rFonts w:ascii="Times New Roman" w:eastAsia="Times New Roman" w:hAnsi="Times New Roman" w:cs="Times New Roman"/>
              </w:rPr>
            </w:pPr>
            <w:r>
              <w:rPr>
                <w:rFonts w:ascii="Times" w:eastAsia="Times New Roman" w:hAnsi="Times" w:cs="Times New Roman"/>
                <w:color w:val="000000"/>
                <w:sz w:val="22"/>
                <w:szCs w:val="22"/>
              </w:rPr>
              <w:t>2</w:t>
            </w:r>
          </w:p>
        </w:tc>
      </w:tr>
      <w:tr w:rsidR="003E4507" w:rsidRPr="00C20020" w14:paraId="041AD8B2" w14:textId="77777777" w:rsidTr="003E4507">
        <w:trPr>
          <w:trHeight w:val="4051"/>
        </w:trPr>
        <w:tc>
          <w:tcPr>
            <w:tcW w:w="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6E04B" w14:textId="77777777" w:rsidR="00C20020" w:rsidRPr="00C20020" w:rsidRDefault="00C20020" w:rsidP="00C20020">
            <w:pPr>
              <w:jc w:val="center"/>
              <w:rPr>
                <w:rFonts w:ascii="Times New Roman" w:eastAsia="Times New Roman" w:hAnsi="Times New Roman" w:cs="Times New Roman"/>
              </w:rPr>
            </w:pPr>
            <w:r w:rsidRPr="00C20020">
              <w:rPr>
                <w:rFonts w:ascii="Times" w:eastAsia="Times New Roman" w:hAnsi="Times" w:cs="Times New Roman"/>
                <w:color w:val="000000"/>
                <w:sz w:val="22"/>
                <w:szCs w:val="22"/>
              </w:rPr>
              <w:t>3 </w:t>
            </w:r>
          </w:p>
        </w:tc>
        <w:tc>
          <w:tcPr>
            <w:tcW w:w="5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787F1" w14:textId="77777777" w:rsidR="00C20020" w:rsidRPr="00C20020" w:rsidRDefault="00C20020" w:rsidP="00C20020">
            <w:pPr>
              <w:ind w:left="123"/>
              <w:rPr>
                <w:rFonts w:ascii="Times New Roman" w:eastAsia="Times New Roman" w:hAnsi="Times New Roman" w:cs="Times New Roman"/>
              </w:rPr>
            </w:pPr>
            <w:r w:rsidRPr="00C20020">
              <w:rPr>
                <w:rFonts w:ascii="Times" w:eastAsia="Times New Roman" w:hAnsi="Times" w:cs="Times New Roman"/>
                <w:b/>
                <w:bCs/>
                <w:color w:val="000000"/>
                <w:sz w:val="22"/>
                <w:szCs w:val="22"/>
              </w:rPr>
              <w:t>Questions </w:t>
            </w:r>
          </w:p>
          <w:p w14:paraId="5F371B90" w14:textId="33411042" w:rsidR="00C20020" w:rsidRPr="00C20020" w:rsidRDefault="00C20020" w:rsidP="00C20020">
            <w:pPr>
              <w:ind w:left="845"/>
              <w:rPr>
                <w:rFonts w:ascii="Times New Roman" w:eastAsia="Times New Roman" w:hAnsi="Times New Roman" w:cs="Times New Roman"/>
              </w:rPr>
            </w:pPr>
            <w:r w:rsidRPr="00C20020">
              <w:rPr>
                <w:rFonts w:ascii="Times" w:eastAsia="Times New Roman" w:hAnsi="Times" w:cs="Times New Roman"/>
                <w:color w:val="000000"/>
                <w:sz w:val="22"/>
                <w:szCs w:val="22"/>
              </w:rPr>
              <w:t xml:space="preserve"> </w:t>
            </w:r>
            <w:r w:rsidR="00754311">
              <w:rPr>
                <w:rFonts w:ascii="Times" w:eastAsia="Times New Roman" w:hAnsi="Times" w:cs="Times New Roman"/>
                <w:color w:val="000000"/>
                <w:sz w:val="22"/>
                <w:szCs w:val="22"/>
              </w:rPr>
              <w:t xml:space="preserve">Detailed Data Description </w:t>
            </w:r>
          </w:p>
          <w:p w14:paraId="60295C9F" w14:textId="08279C3E" w:rsidR="00C20020" w:rsidRPr="00C20020" w:rsidRDefault="00EC761E" w:rsidP="00C20020">
            <w:pPr>
              <w:ind w:left="845"/>
              <w:rPr>
                <w:rFonts w:ascii="Times New Roman" w:eastAsia="Times New Roman" w:hAnsi="Times New Roman" w:cs="Times New Roman"/>
              </w:rPr>
            </w:pPr>
            <w:r>
              <w:rPr>
                <w:rFonts w:ascii="Times" w:eastAsia="Times New Roman" w:hAnsi="Times" w:cs="Times New Roman"/>
                <w:color w:val="000000"/>
                <w:sz w:val="22"/>
                <w:szCs w:val="22"/>
              </w:rPr>
              <w:t xml:space="preserve"> </w:t>
            </w:r>
            <w:r w:rsidR="00754311">
              <w:rPr>
                <w:rFonts w:ascii="Times" w:eastAsia="Times New Roman" w:hAnsi="Times" w:cs="Times New Roman"/>
                <w:color w:val="000000"/>
                <w:sz w:val="22"/>
                <w:szCs w:val="22"/>
              </w:rPr>
              <w:t xml:space="preserve">Comparison Methods </w:t>
            </w:r>
          </w:p>
          <w:p w14:paraId="2DD31C86" w14:textId="6C95C4D0" w:rsidR="00C20020" w:rsidRPr="00C20020" w:rsidRDefault="00EC761E" w:rsidP="00C20020">
            <w:pPr>
              <w:ind w:left="845"/>
              <w:rPr>
                <w:rFonts w:ascii="Times New Roman" w:eastAsia="Times New Roman" w:hAnsi="Times New Roman" w:cs="Times New Roman"/>
              </w:rPr>
            </w:pPr>
            <w:r>
              <w:rPr>
                <w:rFonts w:ascii="Times" w:eastAsia="Times New Roman" w:hAnsi="Times" w:cs="Times New Roman"/>
                <w:color w:val="000000"/>
                <w:sz w:val="22"/>
                <w:szCs w:val="22"/>
              </w:rPr>
              <w:t xml:space="preserve"> </w:t>
            </w:r>
            <w:r w:rsidR="00754311">
              <w:rPr>
                <w:rFonts w:ascii="Times" w:eastAsia="Times New Roman" w:hAnsi="Times" w:cs="Times New Roman"/>
                <w:color w:val="000000"/>
                <w:sz w:val="22"/>
                <w:szCs w:val="22"/>
              </w:rPr>
              <w:t xml:space="preserve">Description of Experiment Preformed </w:t>
            </w:r>
            <w:r w:rsidR="00C20020" w:rsidRPr="00C20020">
              <w:rPr>
                <w:rFonts w:ascii="Times" w:eastAsia="Times New Roman" w:hAnsi="Times" w:cs="Times New Roman"/>
                <w:color w:val="000000"/>
                <w:sz w:val="22"/>
                <w:szCs w:val="22"/>
              </w:rPr>
              <w:t> </w:t>
            </w:r>
          </w:p>
          <w:p w14:paraId="2E656FD8" w14:textId="77777777" w:rsidR="00C20020" w:rsidRDefault="00EC761E" w:rsidP="00C20020">
            <w:pPr>
              <w:ind w:left="845"/>
              <w:rPr>
                <w:rFonts w:ascii="Times" w:eastAsia="Times New Roman" w:hAnsi="Times" w:cs="Times New Roman"/>
                <w:color w:val="000000"/>
                <w:sz w:val="22"/>
                <w:szCs w:val="22"/>
              </w:rPr>
            </w:pPr>
            <w:r>
              <w:rPr>
                <w:rFonts w:ascii="Times" w:eastAsia="Times New Roman" w:hAnsi="Times" w:cs="Times New Roman"/>
                <w:color w:val="000000"/>
                <w:sz w:val="22"/>
                <w:szCs w:val="22"/>
              </w:rPr>
              <w:t xml:space="preserve"> </w:t>
            </w:r>
            <w:r w:rsidR="00754311">
              <w:rPr>
                <w:rFonts w:ascii="Times" w:eastAsia="Times New Roman" w:hAnsi="Times" w:cs="Times New Roman"/>
                <w:color w:val="000000"/>
                <w:sz w:val="22"/>
                <w:szCs w:val="22"/>
              </w:rPr>
              <w:t xml:space="preserve">Results </w:t>
            </w:r>
          </w:p>
          <w:p w14:paraId="16FA1594" w14:textId="10E67848" w:rsidR="00754311" w:rsidRPr="00C20020" w:rsidRDefault="00754311" w:rsidP="00C20020">
            <w:pPr>
              <w:ind w:left="845"/>
              <w:rPr>
                <w:rFonts w:ascii="Times New Roman" w:eastAsia="Times New Roman" w:hAnsi="Times New Roman" w:cs="Times New Roman"/>
              </w:rPr>
            </w:pPr>
            <w:r>
              <w:rPr>
                <w:rFonts w:ascii="Times" w:eastAsia="Times New Roman" w:hAnsi="Times" w:cs="Times New Roman"/>
                <w:color w:val="000000"/>
                <w:sz w:val="22"/>
                <w:szCs w:val="22"/>
              </w:rPr>
              <w:t xml:space="preserve">Conclusion                                                                                     </w:t>
            </w:r>
          </w:p>
        </w:tc>
        <w:tc>
          <w:tcPr>
            <w:tcW w:w="2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A7A87" w14:textId="127BE91B" w:rsidR="00C20020" w:rsidRPr="00C20020" w:rsidRDefault="00C20020" w:rsidP="00C20020">
            <w:pPr>
              <w:jc w:val="center"/>
              <w:rPr>
                <w:rFonts w:ascii="Times New Roman" w:eastAsia="Times New Roman" w:hAnsi="Times New Roman" w:cs="Times New Roman"/>
              </w:rPr>
            </w:pPr>
          </w:p>
          <w:p w14:paraId="79DB4383" w14:textId="25B163C0" w:rsidR="00C20020" w:rsidRPr="00C20020" w:rsidRDefault="00754311" w:rsidP="00C20020">
            <w:pPr>
              <w:jc w:val="center"/>
              <w:rPr>
                <w:rFonts w:ascii="Times New Roman" w:eastAsia="Times New Roman" w:hAnsi="Times New Roman" w:cs="Times New Roman"/>
              </w:rPr>
            </w:pPr>
            <w:r>
              <w:rPr>
                <w:rFonts w:ascii="Times" w:eastAsia="Times New Roman" w:hAnsi="Times" w:cs="Times New Roman"/>
                <w:color w:val="000000"/>
                <w:sz w:val="22"/>
                <w:szCs w:val="22"/>
              </w:rPr>
              <w:t>3</w:t>
            </w:r>
          </w:p>
          <w:p w14:paraId="6BB9FAD0" w14:textId="10C72137" w:rsidR="00C20020" w:rsidRPr="00C20020" w:rsidRDefault="00754311" w:rsidP="00C20020">
            <w:pPr>
              <w:jc w:val="center"/>
              <w:rPr>
                <w:rFonts w:ascii="Times New Roman" w:eastAsia="Times New Roman" w:hAnsi="Times New Roman" w:cs="Times New Roman"/>
              </w:rPr>
            </w:pPr>
            <w:r>
              <w:rPr>
                <w:rFonts w:ascii="Times" w:eastAsia="Times New Roman" w:hAnsi="Times" w:cs="Times New Roman"/>
                <w:color w:val="000000"/>
                <w:sz w:val="22"/>
                <w:szCs w:val="22"/>
              </w:rPr>
              <w:t>4</w:t>
            </w:r>
          </w:p>
          <w:p w14:paraId="6F6EAE1F" w14:textId="0FC57A61" w:rsidR="00C20020" w:rsidRPr="00C20020" w:rsidRDefault="00754311" w:rsidP="00C20020">
            <w:pPr>
              <w:jc w:val="center"/>
              <w:rPr>
                <w:rFonts w:ascii="Times New Roman" w:eastAsia="Times New Roman" w:hAnsi="Times New Roman" w:cs="Times New Roman"/>
              </w:rPr>
            </w:pPr>
            <w:r>
              <w:rPr>
                <w:rFonts w:ascii="Times" w:eastAsia="Times New Roman" w:hAnsi="Times" w:cs="Times New Roman"/>
                <w:color w:val="000000"/>
                <w:sz w:val="22"/>
                <w:szCs w:val="22"/>
              </w:rPr>
              <w:t>45</w:t>
            </w:r>
          </w:p>
        </w:tc>
      </w:tr>
      <w:tr w:rsidR="003E4507" w:rsidRPr="00C20020" w14:paraId="2C47DB9B" w14:textId="77777777" w:rsidTr="003E4507">
        <w:trPr>
          <w:trHeight w:val="1649"/>
        </w:trPr>
        <w:tc>
          <w:tcPr>
            <w:tcW w:w="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7DAD7" w14:textId="77777777" w:rsidR="00C20020" w:rsidRPr="00C20020" w:rsidRDefault="00C20020" w:rsidP="00C20020">
            <w:pPr>
              <w:jc w:val="center"/>
              <w:rPr>
                <w:rFonts w:ascii="Times New Roman" w:eastAsia="Times New Roman" w:hAnsi="Times New Roman" w:cs="Times New Roman"/>
              </w:rPr>
            </w:pPr>
            <w:r w:rsidRPr="00C20020">
              <w:rPr>
                <w:rFonts w:ascii="Times" w:eastAsia="Times New Roman" w:hAnsi="Times" w:cs="Times New Roman"/>
                <w:color w:val="000000"/>
                <w:sz w:val="22"/>
                <w:szCs w:val="22"/>
              </w:rPr>
              <w:t>4 </w:t>
            </w:r>
          </w:p>
        </w:tc>
        <w:tc>
          <w:tcPr>
            <w:tcW w:w="5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32A19" w14:textId="77777777" w:rsidR="00C20020" w:rsidRPr="00C20020" w:rsidRDefault="00C20020" w:rsidP="00C20020">
            <w:pPr>
              <w:ind w:left="119"/>
              <w:rPr>
                <w:rFonts w:ascii="Times New Roman" w:eastAsia="Times New Roman" w:hAnsi="Times New Roman" w:cs="Times New Roman"/>
              </w:rPr>
            </w:pPr>
            <w:r w:rsidRPr="00C20020">
              <w:rPr>
                <w:rFonts w:ascii="Times" w:eastAsia="Times New Roman" w:hAnsi="Times" w:cs="Times New Roman"/>
                <w:b/>
                <w:bCs/>
                <w:color w:val="000000"/>
                <w:sz w:val="22"/>
                <w:szCs w:val="22"/>
              </w:rPr>
              <w:t>Python codes</w:t>
            </w:r>
          </w:p>
        </w:tc>
        <w:tc>
          <w:tcPr>
            <w:tcW w:w="2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2B934" w14:textId="64A2042F" w:rsidR="00C20020" w:rsidRPr="00C20020" w:rsidRDefault="00C20020" w:rsidP="00C20020">
            <w:pPr>
              <w:jc w:val="center"/>
              <w:rPr>
                <w:rFonts w:ascii="Times New Roman" w:eastAsia="Times New Roman" w:hAnsi="Times New Roman" w:cs="Times New Roman"/>
              </w:rPr>
            </w:pPr>
            <w:r w:rsidRPr="00C20020">
              <w:rPr>
                <w:rFonts w:ascii="Times" w:eastAsia="Times New Roman" w:hAnsi="Times" w:cs="Times New Roman"/>
                <w:color w:val="000000"/>
                <w:sz w:val="22"/>
                <w:szCs w:val="22"/>
              </w:rPr>
              <w:t>5</w:t>
            </w:r>
          </w:p>
        </w:tc>
      </w:tr>
    </w:tbl>
    <w:p w14:paraId="5BC0895F" w14:textId="1596383D" w:rsidR="00C20020" w:rsidRDefault="00C20020" w:rsidP="00C20020">
      <w:pPr>
        <w:spacing w:after="240"/>
        <w:rPr>
          <w:rFonts w:ascii="Times New Roman" w:eastAsia="Times New Roman" w:hAnsi="Times New Roman" w:cs="Times New Roman"/>
          <w:color w:val="000000"/>
        </w:rPr>
      </w:pPr>
    </w:p>
    <w:p w14:paraId="3EF82812" w14:textId="5125FEF3" w:rsidR="00C20020" w:rsidRDefault="00C20020" w:rsidP="00C20020">
      <w:pPr>
        <w:spacing w:after="240"/>
        <w:rPr>
          <w:rFonts w:ascii="Times New Roman" w:eastAsia="Times New Roman" w:hAnsi="Times New Roman" w:cs="Times New Roman"/>
          <w:color w:val="000000"/>
        </w:rPr>
      </w:pPr>
    </w:p>
    <w:p w14:paraId="39B283E6" w14:textId="107ADD4F" w:rsidR="00C20020" w:rsidRDefault="00C20020" w:rsidP="00C20020">
      <w:pPr>
        <w:spacing w:after="240"/>
        <w:rPr>
          <w:rFonts w:ascii="Times New Roman" w:eastAsia="Times New Roman" w:hAnsi="Times New Roman" w:cs="Times New Roman"/>
          <w:color w:val="000000"/>
        </w:rPr>
      </w:pPr>
    </w:p>
    <w:p w14:paraId="5488CF81" w14:textId="1F8D5D5C" w:rsidR="00C20020" w:rsidRDefault="00C20020" w:rsidP="00C20020">
      <w:pPr>
        <w:spacing w:after="240"/>
        <w:rPr>
          <w:rFonts w:ascii="Times New Roman" w:eastAsia="Times New Roman" w:hAnsi="Times New Roman" w:cs="Times New Roman"/>
          <w:color w:val="000000"/>
        </w:rPr>
      </w:pPr>
    </w:p>
    <w:p w14:paraId="0D434F91" w14:textId="6A50298B" w:rsidR="00C20020" w:rsidRDefault="00C20020" w:rsidP="00C20020">
      <w:pPr>
        <w:spacing w:after="240"/>
        <w:rPr>
          <w:rFonts w:ascii="Times New Roman" w:eastAsia="Times New Roman" w:hAnsi="Times New Roman" w:cs="Times New Roman"/>
          <w:color w:val="000000"/>
        </w:rPr>
      </w:pPr>
    </w:p>
    <w:p w14:paraId="2056985C" w14:textId="33A8868E" w:rsidR="00C20020" w:rsidRDefault="00C20020" w:rsidP="00C20020">
      <w:pPr>
        <w:spacing w:after="240"/>
        <w:rPr>
          <w:rFonts w:ascii="Times New Roman" w:eastAsia="Times New Roman" w:hAnsi="Times New Roman" w:cs="Times New Roman"/>
          <w:color w:val="000000"/>
        </w:rPr>
      </w:pPr>
    </w:p>
    <w:p w14:paraId="633ECBAD" w14:textId="77777777" w:rsidR="003E4507" w:rsidRDefault="003E4507" w:rsidP="00C20020">
      <w:pPr>
        <w:spacing w:after="240"/>
        <w:rPr>
          <w:rFonts w:ascii="Times New Roman" w:eastAsia="Times New Roman" w:hAnsi="Times New Roman" w:cs="Times New Roman"/>
          <w:color w:val="000000"/>
        </w:rPr>
      </w:pPr>
    </w:p>
    <w:p w14:paraId="1A9EB03F" w14:textId="77777777" w:rsidR="00BD2731" w:rsidRDefault="00BD2731" w:rsidP="00BD2731">
      <w:pPr>
        <w:spacing w:line="480" w:lineRule="auto"/>
        <w:ind w:left="925"/>
        <w:rPr>
          <w:rFonts w:ascii="Times New Roman" w:eastAsia="Times New Roman" w:hAnsi="Times New Roman" w:cs="Times New Roman"/>
          <w:color w:val="000000"/>
        </w:rPr>
      </w:pPr>
    </w:p>
    <w:p w14:paraId="0462E6F8" w14:textId="45324F64" w:rsidR="00C20020" w:rsidRPr="00BA2CC7" w:rsidRDefault="00C20020" w:rsidP="00BA2CC7">
      <w:pPr>
        <w:pStyle w:val="ListParagraph"/>
        <w:numPr>
          <w:ilvl w:val="0"/>
          <w:numId w:val="1"/>
        </w:numPr>
        <w:spacing w:line="480" w:lineRule="auto"/>
        <w:rPr>
          <w:rFonts w:ascii="Times New Roman" w:eastAsia="Times New Roman" w:hAnsi="Times New Roman" w:cs="Times New Roman"/>
          <w:color w:val="000000"/>
        </w:rPr>
      </w:pPr>
      <w:r w:rsidRPr="00BA2CC7">
        <w:rPr>
          <w:rFonts w:ascii="Times New Roman" w:eastAsia="Times New Roman" w:hAnsi="Times New Roman" w:cs="Times New Roman"/>
          <w:b/>
          <w:bCs/>
          <w:color w:val="000000"/>
        </w:rPr>
        <w:lastRenderedPageBreak/>
        <w:t>Problem Statement</w:t>
      </w:r>
    </w:p>
    <w:p w14:paraId="5D7F9739" w14:textId="35122AA7" w:rsidR="007A6B4E" w:rsidRPr="00BA2CC7" w:rsidRDefault="00754311" w:rsidP="00BA2CC7">
      <w:pPr>
        <w:spacing w:line="480" w:lineRule="auto"/>
        <w:rPr>
          <w:rFonts w:ascii="Times New Roman" w:hAnsi="Times New Roman" w:cs="Times New Roman"/>
        </w:rPr>
      </w:pPr>
      <w:r w:rsidRPr="00BA2CC7">
        <w:rPr>
          <w:rFonts w:ascii="Times New Roman" w:hAnsi="Times New Roman" w:cs="Times New Roman"/>
        </w:rPr>
        <w:t>The aim of this report is to provide a comparative analysis of the benefits of using representation methods of classification based on the</w:t>
      </w:r>
      <w:r w:rsidR="007A6B4E" w:rsidRPr="00BA2CC7">
        <w:rPr>
          <w:rFonts w:ascii="Times New Roman" w:hAnsi="Times New Roman" w:cs="Times New Roman"/>
        </w:rPr>
        <w:t xml:space="preserve"> Wine Quality dataset.</w:t>
      </w:r>
      <w:r w:rsidRPr="00BA2CC7">
        <w:rPr>
          <w:rFonts w:ascii="Times New Roman" w:hAnsi="Times New Roman" w:cs="Times New Roman"/>
        </w:rPr>
        <w:t xml:space="preserve"> </w:t>
      </w:r>
      <w:r w:rsidR="00A27CF3" w:rsidRPr="00BA2CC7">
        <w:rPr>
          <w:rFonts w:ascii="Times New Roman" w:hAnsi="Times New Roman" w:cs="Times New Roman"/>
        </w:rPr>
        <w:t xml:space="preserve">Specifically, we explore the advantages and limitations of utilizing raw data, Principal Component Analysis (PCA), Kernel Principal Component Analysis (KPCA), and Support Vector Machines (SVMs) with the Radial Basis Function (RBF) kernel. </w:t>
      </w:r>
      <w:r w:rsidR="007A6B4E" w:rsidRPr="00BA2CC7">
        <w:rPr>
          <w:rFonts w:ascii="Times New Roman" w:hAnsi="Times New Roman" w:cs="Times New Roman"/>
        </w:rPr>
        <w:t>The wine quality dataset offers a comprehensive collection of physicochemical attributes and corresponding quality ratings for white wines, enabling in-depth analysis and prediction of wine quality based on its composition.</w:t>
      </w:r>
    </w:p>
    <w:p w14:paraId="28EF4D10" w14:textId="14FB08CF" w:rsidR="003E4507" w:rsidRPr="00BA2CC7" w:rsidRDefault="007A6B4E" w:rsidP="00BA2CC7">
      <w:pPr>
        <w:spacing w:line="480" w:lineRule="auto"/>
        <w:rPr>
          <w:rFonts w:ascii="Times New Roman" w:hAnsi="Times New Roman" w:cs="Times New Roman"/>
        </w:rPr>
      </w:pPr>
      <w:r w:rsidRPr="00BA2CC7">
        <w:rPr>
          <w:rFonts w:ascii="Times New Roman" w:hAnsi="Times New Roman" w:cs="Times New Roman"/>
        </w:rPr>
        <w:t xml:space="preserve">Wine quality dataset </w:t>
      </w:r>
      <w:r w:rsidR="00754311" w:rsidRPr="00BA2CC7">
        <w:rPr>
          <w:rFonts w:ascii="Times New Roman" w:hAnsi="Times New Roman" w:cs="Times New Roman"/>
        </w:rPr>
        <w:t xml:space="preserve">is a large-scale, publicly available dataset that is mainly used </w:t>
      </w:r>
      <w:r w:rsidRPr="00BA2CC7">
        <w:rPr>
          <w:rFonts w:ascii="Times New Roman" w:hAnsi="Times New Roman" w:cs="Times New Roman"/>
        </w:rPr>
        <w:t xml:space="preserve"> </w:t>
      </w:r>
      <w:r w:rsidR="008B52A9" w:rsidRPr="00BA2CC7">
        <w:rPr>
          <w:rFonts w:ascii="Times New Roman" w:hAnsi="Times New Roman" w:cs="Times New Roman"/>
        </w:rPr>
        <w:t xml:space="preserve">to </w:t>
      </w:r>
      <w:r w:rsidRPr="00BA2CC7">
        <w:rPr>
          <w:rFonts w:ascii="Times New Roman" w:hAnsi="Times New Roman" w:cs="Times New Roman"/>
        </w:rPr>
        <w:t>serves as a valuable resource for developing classification and regression models to assess wine quality, exploring the relationships between wine attributes, conducting feature selection, and gaining insights into the factors that contribute to the perceived quality of white wines</w:t>
      </w:r>
      <w:r w:rsidR="00754311" w:rsidRPr="00BA2CC7">
        <w:rPr>
          <w:rFonts w:ascii="Times New Roman" w:hAnsi="Times New Roman" w:cs="Times New Roman"/>
        </w:rPr>
        <w:t xml:space="preserve">. By using </w:t>
      </w:r>
      <w:r w:rsidR="008B52A9" w:rsidRPr="00BA2CC7">
        <w:rPr>
          <w:rFonts w:ascii="Times New Roman" w:hAnsi="Times New Roman" w:cs="Times New Roman"/>
        </w:rPr>
        <w:t xml:space="preserve">the Wine quality </w:t>
      </w:r>
      <w:r w:rsidR="00754311" w:rsidRPr="00BA2CC7">
        <w:rPr>
          <w:rFonts w:ascii="Times New Roman" w:hAnsi="Times New Roman" w:cs="Times New Roman"/>
        </w:rPr>
        <w:t xml:space="preserve">dataset, this report provides comparative analysis of the benefits of representations methods using classifications. </w:t>
      </w:r>
    </w:p>
    <w:p w14:paraId="25CD3493" w14:textId="77777777" w:rsidR="00BD2731" w:rsidRPr="00BA2CC7" w:rsidRDefault="00754311" w:rsidP="00BA2CC7">
      <w:pPr>
        <w:spacing w:line="480" w:lineRule="auto"/>
        <w:rPr>
          <w:rFonts w:ascii="Times New Roman" w:hAnsi="Times New Roman" w:cs="Times New Roman"/>
        </w:rPr>
      </w:pPr>
      <w:r w:rsidRPr="00BA2CC7">
        <w:rPr>
          <w:rFonts w:ascii="Times New Roman" w:hAnsi="Times New Roman" w:cs="Times New Roman"/>
        </w:rPr>
        <w:t xml:space="preserve">               </w:t>
      </w:r>
    </w:p>
    <w:p w14:paraId="722C5597" w14:textId="6E102B20" w:rsidR="00C20020" w:rsidRPr="00BA2CC7" w:rsidRDefault="00C20020" w:rsidP="00BA2CC7">
      <w:pPr>
        <w:pStyle w:val="ListParagraph"/>
        <w:numPr>
          <w:ilvl w:val="0"/>
          <w:numId w:val="1"/>
        </w:numPr>
        <w:spacing w:line="480" w:lineRule="auto"/>
        <w:rPr>
          <w:rFonts w:ascii="Times New Roman" w:hAnsi="Times New Roman" w:cs="Times New Roman"/>
          <w:b/>
          <w:bCs/>
        </w:rPr>
      </w:pPr>
      <w:r w:rsidRPr="00BA2CC7">
        <w:rPr>
          <w:rFonts w:ascii="Times New Roman" w:hAnsi="Times New Roman" w:cs="Times New Roman"/>
          <w:b/>
          <w:bCs/>
        </w:rPr>
        <w:t>Dataset </w:t>
      </w:r>
    </w:p>
    <w:p w14:paraId="5E4DA523" w14:textId="2280F79F" w:rsidR="008B52A9" w:rsidRPr="00BA2CC7" w:rsidRDefault="008B52A9" w:rsidP="00BA2CC7">
      <w:pPr>
        <w:spacing w:line="480" w:lineRule="auto"/>
        <w:rPr>
          <w:rFonts w:ascii="Times New Roman" w:hAnsi="Times New Roman" w:cs="Times New Roman"/>
        </w:rPr>
      </w:pPr>
      <w:proofErr w:type="spellStart"/>
      <w:r w:rsidRPr="00BA2CC7">
        <w:rPr>
          <w:rFonts w:ascii="Times New Roman" w:hAnsi="Times New Roman" w:cs="Times New Roman"/>
        </w:rPr>
        <w:t>Winequality</w:t>
      </w:r>
      <w:proofErr w:type="spellEnd"/>
      <w:r w:rsidRPr="00BA2CC7">
        <w:rPr>
          <w:rFonts w:ascii="Times New Roman" w:hAnsi="Times New Roman" w:cs="Times New Roman"/>
        </w:rPr>
        <w:t>-white dataset is hosted on the UCI Machine Learning Repository. It focuses on white wine and contains information about various physicochemical properties of different white wine samples, as well as their associated quality ratings. The dataset is stored in a CSV format. It specifically focuses on white variants of the Portuguese "</w:t>
      </w:r>
      <w:proofErr w:type="spellStart"/>
      <w:r w:rsidRPr="00BA2CC7">
        <w:rPr>
          <w:rFonts w:ascii="Times New Roman" w:hAnsi="Times New Roman" w:cs="Times New Roman"/>
        </w:rPr>
        <w:t>Vinho</w:t>
      </w:r>
      <w:proofErr w:type="spellEnd"/>
      <w:r w:rsidRPr="00BA2CC7">
        <w:rPr>
          <w:rFonts w:ascii="Times New Roman" w:hAnsi="Times New Roman" w:cs="Times New Roman"/>
        </w:rPr>
        <w:t xml:space="preserve"> Verde" wine.</w:t>
      </w:r>
    </w:p>
    <w:p w14:paraId="388F177A" w14:textId="119F8E63" w:rsidR="005A6871" w:rsidRPr="00BA2CC7" w:rsidRDefault="008B52A9" w:rsidP="00BA2CC7">
      <w:pPr>
        <w:spacing w:line="480" w:lineRule="auto"/>
        <w:rPr>
          <w:rFonts w:ascii="Times New Roman" w:hAnsi="Times New Roman" w:cs="Times New Roman"/>
        </w:rPr>
      </w:pPr>
      <w:r w:rsidRPr="00BA2CC7">
        <w:rPr>
          <w:rFonts w:ascii="Times New Roman" w:hAnsi="Times New Roman" w:cs="Times New Roman"/>
        </w:rPr>
        <w:t xml:space="preserve">The dataset consists of 4,898 rows and 12 columns, including both numerical and categorical features. Each row represents a particular white wine sample, and each column provides specific information about that sample. The dataset aims to explore the relationship between the </w:t>
      </w:r>
      <w:r w:rsidRPr="00BA2CC7">
        <w:rPr>
          <w:rFonts w:ascii="Times New Roman" w:hAnsi="Times New Roman" w:cs="Times New Roman"/>
        </w:rPr>
        <w:lastRenderedPageBreak/>
        <w:t xml:space="preserve">physicochemical characteristics of white wine and its quality rating. It provides attributes that describe different aspects of the wine's composition, such as acidity levels, sugar content, sulfur dioxide levels, density, pH, sulphate content, alcohol percentage, and more. These attributes can potentially influence the perceived quality of the </w:t>
      </w:r>
      <w:r w:rsidR="005A6871" w:rsidRPr="00BA2CC7">
        <w:rPr>
          <w:rFonts w:ascii="Times New Roman" w:hAnsi="Times New Roman" w:cs="Times New Roman"/>
        </w:rPr>
        <w:t>wine. The</w:t>
      </w:r>
      <w:r w:rsidRPr="00BA2CC7">
        <w:rPr>
          <w:rFonts w:ascii="Times New Roman" w:hAnsi="Times New Roman" w:cs="Times New Roman"/>
        </w:rPr>
        <w:t xml:space="preserve"> quality rating, ranging from 0 to 10, serves as the target variable. It provides a subjective assessment of the wine's overall quality, likely obtained through sensory evaluation or expert judgments.</w:t>
      </w:r>
    </w:p>
    <w:p w14:paraId="491E86F0" w14:textId="77777777" w:rsidR="005A6871" w:rsidRPr="00BA2CC7" w:rsidRDefault="005A6871" w:rsidP="00BA2CC7">
      <w:pPr>
        <w:spacing w:line="480" w:lineRule="auto"/>
        <w:jc w:val="right"/>
        <w:rPr>
          <w:rFonts w:ascii="Times New Roman" w:hAnsi="Times New Roman" w:cs="Times New Roman"/>
        </w:rPr>
      </w:pPr>
    </w:p>
    <w:p w14:paraId="1EBEAC20" w14:textId="77777777" w:rsidR="005A6871" w:rsidRPr="00BA2CC7" w:rsidRDefault="005A6871" w:rsidP="00BA2CC7">
      <w:pPr>
        <w:spacing w:line="480" w:lineRule="auto"/>
        <w:rPr>
          <w:rFonts w:ascii="Times New Roman" w:eastAsia="Times New Roman" w:hAnsi="Times New Roman" w:cs="Times New Roman"/>
          <w:color w:val="000000"/>
        </w:rPr>
      </w:pPr>
      <w:r w:rsidRPr="00BA2CC7">
        <w:rPr>
          <w:rFonts w:ascii="Times New Roman" w:hAnsi="Times New Roman" w:cs="Times New Roman"/>
        </w:rPr>
        <w:t xml:space="preserve">Furthermore, </w:t>
      </w:r>
      <w:r w:rsidR="00C20020" w:rsidRPr="00C20020">
        <w:rPr>
          <w:rFonts w:ascii="Times New Roman" w:eastAsia="Times New Roman" w:hAnsi="Times New Roman" w:cs="Times New Roman"/>
          <w:color w:val="000000"/>
        </w:rPr>
        <w:t xml:space="preserve">the dataset can be found on the </w:t>
      </w:r>
    </w:p>
    <w:p w14:paraId="05D8C00C" w14:textId="6595698E" w:rsidR="00CB143D" w:rsidRPr="00BA2CC7" w:rsidRDefault="005A6871" w:rsidP="00BA2CC7">
      <w:pPr>
        <w:spacing w:line="480" w:lineRule="auto"/>
        <w:rPr>
          <w:rFonts w:ascii="Times New Roman" w:eastAsia="Times New Roman" w:hAnsi="Times New Roman" w:cs="Times New Roman"/>
          <w:color w:val="000000"/>
        </w:rPr>
      </w:pPr>
      <w:r w:rsidRPr="00BA2CC7">
        <w:rPr>
          <w:rFonts w:ascii="Times New Roman" w:eastAsia="Times New Roman" w:hAnsi="Times New Roman" w:cs="Times New Roman"/>
          <w:color w:val="000000"/>
        </w:rPr>
        <w:t>R</w:t>
      </w:r>
      <w:r w:rsidR="00C20020" w:rsidRPr="00C20020">
        <w:rPr>
          <w:rFonts w:ascii="Times New Roman" w:eastAsia="Times New Roman" w:hAnsi="Times New Roman" w:cs="Times New Roman"/>
          <w:color w:val="000000"/>
        </w:rPr>
        <w:t>epository</w:t>
      </w:r>
      <w:r w:rsidRPr="00BA2CC7">
        <w:rPr>
          <w:rFonts w:ascii="Times New Roman" w:eastAsia="Times New Roman" w:hAnsi="Times New Roman" w:cs="Times New Roman"/>
          <w:color w:val="000000"/>
        </w:rPr>
        <w:t xml:space="preserve"> URL </w:t>
      </w:r>
      <w:r w:rsidR="00C20020" w:rsidRPr="00C20020">
        <w:rPr>
          <w:rFonts w:ascii="Times New Roman" w:eastAsia="Times New Roman" w:hAnsi="Times New Roman" w:cs="Times New Roman"/>
          <w:color w:val="000000"/>
        </w:rPr>
        <w:t>:</w:t>
      </w:r>
      <w:r w:rsidRPr="00BA2CC7">
        <w:rPr>
          <w:rFonts w:ascii="Times New Roman" w:hAnsi="Times New Roman" w:cs="Times New Roman"/>
        </w:rPr>
        <w:t xml:space="preserve"> </w:t>
      </w:r>
      <w:hyperlink r:id="rId9" w:history="1">
        <w:r w:rsidRPr="00BA2CC7">
          <w:rPr>
            <w:rStyle w:val="Hyperlink"/>
            <w:rFonts w:ascii="Times New Roman" w:eastAsia="Times New Roman" w:hAnsi="Times New Roman" w:cs="Times New Roman"/>
          </w:rPr>
          <w:t>http://archive.ics.uci.edu/ml/machine-learning-databases/wine-quality/winequality-white.csv</w:t>
        </w:r>
      </w:hyperlink>
      <w:r w:rsidRPr="00BA2CC7">
        <w:rPr>
          <w:rFonts w:ascii="Times New Roman" w:eastAsia="Times New Roman" w:hAnsi="Times New Roman" w:cs="Times New Roman"/>
          <w:color w:val="000000"/>
        </w:rPr>
        <w:t>.</w:t>
      </w:r>
    </w:p>
    <w:p w14:paraId="57FDB3F2" w14:textId="09178E3B" w:rsidR="00CB143D" w:rsidRPr="00BA2CC7" w:rsidRDefault="00A27CF3" w:rsidP="00BA2CC7">
      <w:pPr>
        <w:spacing w:before="484" w:line="480" w:lineRule="auto"/>
        <w:ind w:right="856"/>
        <w:jc w:val="both"/>
        <w:rPr>
          <w:rFonts w:ascii="Times New Roman" w:eastAsia="Times New Roman" w:hAnsi="Times New Roman" w:cs="Times New Roman"/>
          <w:b/>
          <w:bCs/>
          <w:color w:val="000000"/>
        </w:rPr>
      </w:pPr>
      <w:r w:rsidRPr="00BA2CC7">
        <w:rPr>
          <w:rFonts w:ascii="Times New Roman" w:eastAsia="Times New Roman" w:hAnsi="Times New Roman" w:cs="Times New Roman"/>
          <w:b/>
          <w:bCs/>
          <w:color w:val="000000"/>
        </w:rPr>
        <w:t>3. Comparison Methods</w:t>
      </w:r>
    </w:p>
    <w:p w14:paraId="61FB0237" w14:textId="2DAEC6E8" w:rsidR="00CE060D" w:rsidRPr="00BA2CC7" w:rsidRDefault="00CB143D" w:rsidP="00BA2CC7">
      <w:pPr>
        <w:pStyle w:val="ListParagraph"/>
        <w:numPr>
          <w:ilvl w:val="3"/>
          <w:numId w:val="3"/>
        </w:numPr>
        <w:spacing w:before="484" w:line="480" w:lineRule="auto"/>
        <w:ind w:right="856"/>
        <w:rPr>
          <w:rFonts w:ascii="Times New Roman" w:eastAsia="Times New Roman" w:hAnsi="Times New Roman" w:cs="Times New Roman"/>
          <w:b/>
          <w:bCs/>
          <w:color w:val="000000"/>
        </w:rPr>
      </w:pPr>
      <w:r w:rsidRPr="00BA2CC7">
        <w:rPr>
          <w:rFonts w:ascii="Times New Roman" w:eastAsia="Times New Roman" w:hAnsi="Times New Roman" w:cs="Times New Roman"/>
          <w:b/>
          <w:bCs/>
          <w:color w:val="000000"/>
        </w:rPr>
        <w:t>Raw Dat</w:t>
      </w:r>
      <w:r w:rsidR="00A27CF3" w:rsidRPr="00BA2CC7">
        <w:rPr>
          <w:rFonts w:ascii="Times New Roman" w:eastAsia="Times New Roman" w:hAnsi="Times New Roman" w:cs="Times New Roman"/>
          <w:b/>
          <w:bCs/>
          <w:color w:val="000000"/>
        </w:rPr>
        <w:t>a</w:t>
      </w:r>
      <w:r w:rsidR="00CF63F2">
        <w:rPr>
          <w:rFonts w:ascii="Times New Roman" w:eastAsia="Times New Roman" w:hAnsi="Times New Roman" w:cs="Times New Roman"/>
          <w:b/>
          <w:bCs/>
          <w:color w:val="000000"/>
        </w:rPr>
        <w:t xml:space="preserve"> </w:t>
      </w:r>
    </w:p>
    <w:p w14:paraId="064E86FC" w14:textId="77777777" w:rsidR="00A27CF3" w:rsidRPr="00BA2CC7" w:rsidRDefault="00A27CF3" w:rsidP="00BA2CC7">
      <w:pPr>
        <w:spacing w:before="484" w:line="480" w:lineRule="auto"/>
        <w:ind w:left="1080" w:right="856"/>
        <w:rPr>
          <w:rFonts w:ascii="Times New Roman" w:eastAsia="Times New Roman" w:hAnsi="Times New Roman" w:cs="Times New Roman"/>
          <w:color w:val="000000"/>
        </w:rPr>
      </w:pPr>
    </w:p>
    <w:p w14:paraId="182CEC4A" w14:textId="32950B02" w:rsidR="00A27CF3" w:rsidRPr="00BA2CC7" w:rsidRDefault="00A27CF3" w:rsidP="00BA2CC7">
      <w:pPr>
        <w:spacing w:line="480" w:lineRule="auto"/>
        <w:ind w:firstLine="720"/>
        <w:rPr>
          <w:rFonts w:ascii="Times New Roman" w:hAnsi="Times New Roman" w:cs="Times New Roman"/>
        </w:rPr>
      </w:pPr>
      <w:r w:rsidRPr="00BA2CC7">
        <w:rPr>
          <w:rFonts w:ascii="Times New Roman" w:hAnsi="Times New Roman" w:cs="Times New Roman"/>
        </w:rPr>
        <w:t xml:space="preserve">The raw data approach directly uses the original features </w:t>
      </w:r>
      <w:r w:rsidR="00BA2CC7" w:rsidRPr="00BA2CC7">
        <w:rPr>
          <w:rFonts w:ascii="Times New Roman" w:hAnsi="Times New Roman" w:cs="Times New Roman"/>
        </w:rPr>
        <w:t>o</w:t>
      </w:r>
      <w:r w:rsidRPr="00BA2CC7">
        <w:rPr>
          <w:rFonts w:ascii="Times New Roman" w:hAnsi="Times New Roman" w:cs="Times New Roman"/>
        </w:rPr>
        <w:t xml:space="preserve">f the dataset without preprocessing or dimensionality reduction techniques. </w:t>
      </w:r>
      <w:r w:rsidR="00BA2CC7" w:rsidRPr="00BA2CC7">
        <w:rPr>
          <w:rFonts w:ascii="Times New Roman" w:hAnsi="Times New Roman" w:cs="Times New Roman"/>
        </w:rPr>
        <w:t xml:space="preserve">The following steps are used in the raw data system: </w:t>
      </w:r>
    </w:p>
    <w:p w14:paraId="6D1E2C34" w14:textId="0D2AB921" w:rsidR="00A27CF3" w:rsidRDefault="00A27CF3" w:rsidP="00BA2CC7">
      <w:pPr>
        <w:spacing w:line="480" w:lineRule="auto"/>
        <w:rPr>
          <w:rFonts w:ascii="Times New Roman" w:hAnsi="Times New Roman" w:cs="Times New Roman"/>
        </w:rPr>
      </w:pPr>
      <w:r w:rsidRPr="00BA2CC7">
        <w:rPr>
          <w:rFonts w:ascii="Times New Roman" w:hAnsi="Times New Roman" w:cs="Times New Roman"/>
        </w:rPr>
        <w:t xml:space="preserve">Data Preprocessing: Ensure that the raw data is properly formatted and clean. Handle missing values, outliers, and any data inconsistencies </w:t>
      </w:r>
      <w:r w:rsidR="00BA2CC7" w:rsidRPr="00BA2CC7">
        <w:rPr>
          <w:rFonts w:ascii="Times New Roman" w:hAnsi="Times New Roman" w:cs="Times New Roman"/>
        </w:rPr>
        <w:t xml:space="preserve">the next step after data processing is Feature selection. When completing future selections, it is important to analyze the available features for the classification task that includes the statistical tests, domain knowledge, or correlation analysis can also be applied in the features. The third step is to split the data into training and testing. The </w:t>
      </w:r>
      <w:r w:rsidRPr="00BA2CC7">
        <w:rPr>
          <w:rFonts w:ascii="Times New Roman" w:hAnsi="Times New Roman" w:cs="Times New Roman"/>
        </w:rPr>
        <w:lastRenderedPageBreak/>
        <w:t>training set is used to train the classification model, while the testing set is used to evaluate its performance.</w:t>
      </w:r>
      <w:r w:rsidR="00BA2CC7" w:rsidRPr="00BA2CC7">
        <w:rPr>
          <w:rFonts w:ascii="Times New Roman" w:hAnsi="Times New Roman" w:cs="Times New Roman"/>
        </w:rPr>
        <w:t xml:space="preserve"> The training classifier chose an algorithm that suits best for the classification task. </w:t>
      </w:r>
      <w:r w:rsidRPr="00BA2CC7">
        <w:rPr>
          <w:rFonts w:ascii="Times New Roman" w:hAnsi="Times New Roman" w:cs="Times New Roman"/>
        </w:rPr>
        <w:t>Common choices include decision trees, random forests, k-nearest neighbors, or support vector machines (SVMs). Once</w:t>
      </w:r>
      <w:r w:rsidR="00BA2CC7" w:rsidRPr="00BA2CC7">
        <w:rPr>
          <w:rFonts w:ascii="Times New Roman" w:hAnsi="Times New Roman" w:cs="Times New Roman"/>
        </w:rPr>
        <w:t xml:space="preserve"> we have the classifier</w:t>
      </w:r>
      <w:r w:rsidRPr="00BA2CC7">
        <w:rPr>
          <w:rFonts w:ascii="Times New Roman" w:hAnsi="Times New Roman" w:cs="Times New Roman"/>
        </w:rPr>
        <w:t xml:space="preserve"> </w:t>
      </w:r>
      <w:r w:rsidR="00BA2CC7" w:rsidRPr="00BA2CC7">
        <w:rPr>
          <w:rFonts w:ascii="Times New Roman" w:hAnsi="Times New Roman" w:cs="Times New Roman"/>
        </w:rPr>
        <w:t>optimized, the</w:t>
      </w:r>
      <w:r w:rsidRPr="00BA2CC7">
        <w:rPr>
          <w:rFonts w:ascii="Times New Roman" w:hAnsi="Times New Roman" w:cs="Times New Roman"/>
        </w:rPr>
        <w:t xml:space="preserve"> entire dataset (raw data) to train the final model. This model can be used for making predictions on new, unseen to classify them into appropriate classes.</w:t>
      </w:r>
    </w:p>
    <w:p w14:paraId="5673BE68" w14:textId="0218989C" w:rsidR="002F18B2" w:rsidRDefault="009845B3" w:rsidP="00BA2CC7">
      <w:pPr>
        <w:spacing w:line="480" w:lineRule="auto"/>
        <w:rPr>
          <w:rFonts w:ascii="Times New Roman" w:hAnsi="Times New Roman" w:cs="Times New Roman"/>
        </w:rPr>
      </w:pPr>
      <w:r>
        <w:rPr>
          <w:rFonts w:ascii="Times New Roman" w:hAnsi="Times New Roman" w:cs="Times New Roman"/>
        </w:rPr>
        <w:t xml:space="preserve">When running the code for the raw data applying KNN, we first used the URL link to the wine quality dataset, after loading the data, the data then is split in to two features X) and target variable (Y). Then we split the data into training and testing. Since we are </w:t>
      </w:r>
      <w:r w:rsidR="00601667">
        <w:rPr>
          <w:rFonts w:ascii="Times New Roman" w:hAnsi="Times New Roman" w:cs="Times New Roman"/>
        </w:rPr>
        <w:t xml:space="preserve">using the KNN approach to get the accuracy level using the raw data, the KNN classifier is initialized with the chosen value of K setting K = 5. K is not a fixed variable it can be adjusted as needed. For this approach, we train the KNN classifier in the training data and make prediction on the testing data and from there the evaluation for the accuracy level using KNN is 0.4826 which is 48%. </w:t>
      </w:r>
    </w:p>
    <w:p w14:paraId="04A34D47" w14:textId="07D8490A" w:rsidR="00601667" w:rsidRDefault="00601667" w:rsidP="00BA2CC7">
      <w:pPr>
        <w:spacing w:line="480" w:lineRule="auto"/>
        <w:rPr>
          <w:rFonts w:ascii="Times New Roman" w:hAnsi="Times New Roman" w:cs="Times New Roman"/>
        </w:rPr>
      </w:pPr>
    </w:p>
    <w:p w14:paraId="05ABAC13" w14:textId="0D644667" w:rsidR="00601667" w:rsidRPr="00601667" w:rsidRDefault="00601667" w:rsidP="00601667">
      <w:pPr>
        <w:spacing w:line="480" w:lineRule="auto"/>
        <w:rPr>
          <w:rFonts w:ascii="Times New Roman" w:hAnsi="Times New Roman" w:cs="Times New Roman"/>
        </w:rPr>
      </w:pPr>
      <w:r w:rsidRPr="00601667">
        <w:rPr>
          <w:rFonts w:ascii="Times New Roman" w:hAnsi="Times New Roman" w:cs="Times New Roman"/>
        </w:rPr>
        <w:t xml:space="preserve">An accuracy level of </w:t>
      </w:r>
      <w:r w:rsidR="00F23E4B">
        <w:rPr>
          <w:rFonts w:ascii="Times New Roman" w:hAnsi="Times New Roman" w:cs="Times New Roman"/>
        </w:rPr>
        <w:t>34</w:t>
      </w:r>
      <w:r w:rsidRPr="00601667">
        <w:rPr>
          <w:rFonts w:ascii="Times New Roman" w:hAnsi="Times New Roman" w:cs="Times New Roman"/>
        </w:rPr>
        <w:t>% for the wine quality dataset using raw data and K-nearest neighbors (KNN) is generally considered relatively low.</w:t>
      </w:r>
    </w:p>
    <w:p w14:paraId="25F51053" w14:textId="77777777" w:rsidR="00601667" w:rsidRPr="00601667" w:rsidRDefault="00601667" w:rsidP="00601667">
      <w:pPr>
        <w:spacing w:line="480" w:lineRule="auto"/>
        <w:rPr>
          <w:rFonts w:ascii="Times New Roman" w:hAnsi="Times New Roman" w:cs="Times New Roman"/>
        </w:rPr>
      </w:pPr>
    </w:p>
    <w:p w14:paraId="457FF534" w14:textId="77777777" w:rsidR="00601667" w:rsidRPr="00601667" w:rsidRDefault="00601667" w:rsidP="00601667">
      <w:pPr>
        <w:spacing w:line="480" w:lineRule="auto"/>
        <w:rPr>
          <w:rFonts w:ascii="Times New Roman" w:hAnsi="Times New Roman" w:cs="Times New Roman"/>
        </w:rPr>
      </w:pPr>
      <w:r w:rsidRPr="00601667">
        <w:rPr>
          <w:rFonts w:ascii="Times New Roman" w:hAnsi="Times New Roman" w:cs="Times New Roman"/>
        </w:rPr>
        <w:t>In the context of wine quality prediction, achieving higher accuracy is typically desirable. However, it's important to note that the assessment of what is considered a good accuracy can vary based on the specific problem, dataset characteristics, and the complexity of the task.</w:t>
      </w:r>
    </w:p>
    <w:p w14:paraId="58EE9671" w14:textId="77777777" w:rsidR="00601667" w:rsidRPr="00601667" w:rsidRDefault="00601667" w:rsidP="00601667">
      <w:pPr>
        <w:spacing w:line="480" w:lineRule="auto"/>
        <w:rPr>
          <w:rFonts w:ascii="Times New Roman" w:hAnsi="Times New Roman" w:cs="Times New Roman"/>
        </w:rPr>
      </w:pPr>
    </w:p>
    <w:p w14:paraId="540E62FD" w14:textId="76EFF6E5" w:rsidR="00601667" w:rsidRDefault="00601667" w:rsidP="00601667">
      <w:pPr>
        <w:spacing w:line="480" w:lineRule="auto"/>
        <w:rPr>
          <w:rFonts w:ascii="Times New Roman" w:hAnsi="Times New Roman" w:cs="Times New Roman"/>
        </w:rPr>
      </w:pPr>
      <w:r w:rsidRPr="00601667">
        <w:rPr>
          <w:rFonts w:ascii="Times New Roman" w:hAnsi="Times New Roman" w:cs="Times New Roman"/>
        </w:rPr>
        <w:t xml:space="preserve">In the case of the wine quality dataset, a </w:t>
      </w:r>
      <w:r w:rsidR="00E12609">
        <w:rPr>
          <w:rFonts w:ascii="Times New Roman" w:hAnsi="Times New Roman" w:cs="Times New Roman"/>
        </w:rPr>
        <w:t>34</w:t>
      </w:r>
      <w:r w:rsidRPr="00601667">
        <w:rPr>
          <w:rFonts w:ascii="Times New Roman" w:hAnsi="Times New Roman" w:cs="Times New Roman"/>
        </w:rPr>
        <w:t xml:space="preserve">% accuracy suggests that the KNN model is not able to capture the underlying patterns and relationships in the raw data effectively. This might </w:t>
      </w:r>
      <w:r w:rsidRPr="00601667">
        <w:rPr>
          <w:rFonts w:ascii="Times New Roman" w:hAnsi="Times New Roman" w:cs="Times New Roman"/>
        </w:rPr>
        <w:lastRenderedPageBreak/>
        <w:t>indicate that the raw data alone is not sufficient for accurate wine quality prediction using KNN. It could be worth exploring alternative approaches, such as feature engineering, different machine learning algorithms, or methods, to improve the performance.</w:t>
      </w:r>
    </w:p>
    <w:p w14:paraId="15E9F2A4" w14:textId="4B0E32C7" w:rsidR="00CF63F2" w:rsidRDefault="00CF63F2" w:rsidP="00601667">
      <w:pPr>
        <w:spacing w:line="480" w:lineRule="auto"/>
        <w:rPr>
          <w:rFonts w:ascii="Times New Roman" w:hAnsi="Times New Roman" w:cs="Times New Roman"/>
        </w:rPr>
      </w:pPr>
    </w:p>
    <w:p w14:paraId="7ABED4C8" w14:textId="251176EB" w:rsidR="00CF63F2" w:rsidRPr="00CF63F2" w:rsidRDefault="00CF63F2" w:rsidP="00CF63F2">
      <w:pPr>
        <w:pStyle w:val="ListParagraph"/>
        <w:numPr>
          <w:ilvl w:val="0"/>
          <w:numId w:val="3"/>
        </w:numPr>
        <w:spacing w:line="480" w:lineRule="auto"/>
        <w:rPr>
          <w:rFonts w:ascii="Times New Roman" w:hAnsi="Times New Roman" w:cs="Times New Roman"/>
          <w:b/>
          <w:bCs/>
        </w:rPr>
      </w:pPr>
      <w:r w:rsidRPr="00CF63F2">
        <w:rPr>
          <w:rFonts w:ascii="Times New Roman" w:hAnsi="Times New Roman" w:cs="Times New Roman"/>
          <w:b/>
          <w:bCs/>
        </w:rPr>
        <w:t xml:space="preserve">PCA </w:t>
      </w:r>
    </w:p>
    <w:p w14:paraId="10A85BF5" w14:textId="50C4ACDF" w:rsidR="00F23E4B" w:rsidRPr="00F23E4B" w:rsidRDefault="00CF63F2" w:rsidP="00F23E4B">
      <w:pPr>
        <w:spacing w:line="480" w:lineRule="auto"/>
        <w:rPr>
          <w:rFonts w:ascii="Times New Roman" w:hAnsi="Times New Roman" w:cs="Times New Roman"/>
        </w:rPr>
      </w:pPr>
      <w:r w:rsidRPr="00CF63F2">
        <w:rPr>
          <w:rFonts w:ascii="Times New Roman" w:hAnsi="Times New Roman" w:cs="Times New Roman"/>
        </w:rPr>
        <w:t xml:space="preserve">KNN with PCA (Principal Component Analysis) is an approach that combines dimensionality reduction and the K-nearest neighbors (KNN) algorithm for classification. PCA reduces the dimensionality of the input data while retaining important information. It identifies the principal components that explain the most variance in the data and transforms the data into a lower-dimensional space. In the training phase, KNN is applied to the transformed data, storing the feature vectors and their corresponding class labels. During testing, new data samples are transformed using the same PCA transformation, and their class labels are determined based on the majority vote of their nearest neighbors. KNN with PCA offers the advantage of reducing computational complexity and the curse of dimensionality, potentially improving the performance of KNN by focusing on the most relevant patterns or structures in the data. </w:t>
      </w:r>
      <w:r w:rsidR="00F23E4B">
        <w:rPr>
          <w:rFonts w:ascii="Times New Roman" w:hAnsi="Times New Roman" w:cs="Times New Roman"/>
        </w:rPr>
        <w:t>The wine quality has better accuracy result when PCA is used than the raw data. The PCA accuracy shows it has a 58% accuracy w</w:t>
      </w:r>
      <w:r w:rsidR="00F23E4B" w:rsidRPr="00F23E4B">
        <w:rPr>
          <w:rFonts w:ascii="Times New Roman" w:hAnsi="Times New Roman" w:cs="Times New Roman"/>
        </w:rPr>
        <w:t>hen using PCA does not necessarily indicate whether it is good or not without considering the context and the specific problem at hand. The assessment of whether an accuracy of 58% is good or not depends on various factors such as the complexity of the dataset, the number of classes, the distribution of data, and the requirements of the application.</w:t>
      </w:r>
    </w:p>
    <w:p w14:paraId="25DC89E4" w14:textId="77777777" w:rsidR="00F23E4B" w:rsidRPr="00F23E4B" w:rsidRDefault="00F23E4B" w:rsidP="00F23E4B">
      <w:pPr>
        <w:spacing w:line="480" w:lineRule="auto"/>
        <w:rPr>
          <w:rFonts w:ascii="Times New Roman" w:hAnsi="Times New Roman" w:cs="Times New Roman"/>
        </w:rPr>
      </w:pPr>
    </w:p>
    <w:p w14:paraId="18A2B909" w14:textId="77777777" w:rsidR="00F23E4B" w:rsidRPr="00F23E4B" w:rsidRDefault="00F23E4B" w:rsidP="00F23E4B">
      <w:pPr>
        <w:spacing w:line="480" w:lineRule="auto"/>
        <w:rPr>
          <w:rFonts w:ascii="Times New Roman" w:hAnsi="Times New Roman" w:cs="Times New Roman"/>
        </w:rPr>
      </w:pPr>
      <w:r w:rsidRPr="00F23E4B">
        <w:rPr>
          <w:rFonts w:ascii="Times New Roman" w:hAnsi="Times New Roman" w:cs="Times New Roman"/>
        </w:rPr>
        <w:t xml:space="preserve">In some scenarios, achieving an accuracy of 58% might be considered good if the problem is inherently challenging, the data is highly unbalanced, or there are significant overlaps between </w:t>
      </w:r>
      <w:r w:rsidRPr="00F23E4B">
        <w:rPr>
          <w:rFonts w:ascii="Times New Roman" w:hAnsi="Times New Roman" w:cs="Times New Roman"/>
        </w:rPr>
        <w:lastRenderedPageBreak/>
        <w:t>classes. However, in other cases, an accuracy of 58% might be considered relatively low, especially if the problem is relatively straightforward or the accuracy requirements are high.</w:t>
      </w:r>
    </w:p>
    <w:p w14:paraId="35A15381" w14:textId="77777777" w:rsidR="00F23E4B" w:rsidRPr="00F23E4B" w:rsidRDefault="00F23E4B" w:rsidP="00F23E4B">
      <w:pPr>
        <w:spacing w:line="480" w:lineRule="auto"/>
        <w:rPr>
          <w:rFonts w:ascii="Times New Roman" w:hAnsi="Times New Roman" w:cs="Times New Roman"/>
        </w:rPr>
      </w:pPr>
    </w:p>
    <w:p w14:paraId="2D154497" w14:textId="2428C5F3" w:rsidR="00CF63F2" w:rsidRDefault="00F23E4B" w:rsidP="00F23E4B">
      <w:pPr>
        <w:spacing w:line="480" w:lineRule="auto"/>
        <w:rPr>
          <w:rFonts w:ascii="Times New Roman" w:hAnsi="Times New Roman" w:cs="Times New Roman"/>
        </w:rPr>
      </w:pPr>
      <w:r w:rsidRPr="00F23E4B">
        <w:rPr>
          <w:rFonts w:ascii="Times New Roman" w:hAnsi="Times New Roman" w:cs="Times New Roman"/>
        </w:rPr>
        <w:t>Therefore, it is crucial to evaluate the performance of the model in the context of the specific problem and compare it to other approaches or benchmarks. Additionally, other evaluation metrics such as precision, recall, F1-score, or domain-specific metrics should be considered to obtain a comprehensive understanding of the model's performance.</w:t>
      </w:r>
    </w:p>
    <w:p w14:paraId="4B3EB413" w14:textId="3F8F0A9A" w:rsidR="00F23E4B" w:rsidRDefault="00F23E4B" w:rsidP="00F23E4B">
      <w:pPr>
        <w:spacing w:line="480" w:lineRule="auto"/>
        <w:rPr>
          <w:rFonts w:ascii="Times New Roman" w:hAnsi="Times New Roman" w:cs="Times New Roman"/>
        </w:rPr>
      </w:pPr>
    </w:p>
    <w:p w14:paraId="6D969DA5" w14:textId="081E8F50" w:rsidR="00F23E4B" w:rsidRDefault="00F23E4B" w:rsidP="00F23E4B">
      <w:pPr>
        <w:pStyle w:val="ListParagraph"/>
        <w:numPr>
          <w:ilvl w:val="0"/>
          <w:numId w:val="3"/>
        </w:numPr>
        <w:spacing w:line="480" w:lineRule="auto"/>
        <w:rPr>
          <w:rFonts w:ascii="Times New Roman" w:hAnsi="Times New Roman" w:cs="Times New Roman"/>
          <w:b/>
          <w:bCs/>
        </w:rPr>
      </w:pPr>
      <w:r w:rsidRPr="00F23E4B">
        <w:rPr>
          <w:rFonts w:ascii="Times New Roman" w:hAnsi="Times New Roman" w:cs="Times New Roman"/>
          <w:b/>
          <w:bCs/>
        </w:rPr>
        <w:t xml:space="preserve">KPCA </w:t>
      </w:r>
    </w:p>
    <w:p w14:paraId="176CB320" w14:textId="5FD88667" w:rsidR="00F23E4B" w:rsidRDefault="00F23E4B" w:rsidP="00F23E4B">
      <w:pPr>
        <w:spacing w:line="480" w:lineRule="auto"/>
        <w:rPr>
          <w:rFonts w:ascii="Times New Roman" w:hAnsi="Times New Roman" w:cs="Times New Roman"/>
        </w:rPr>
      </w:pPr>
      <w:r w:rsidRPr="00F23E4B">
        <w:rPr>
          <w:rFonts w:ascii="Times New Roman" w:hAnsi="Times New Roman" w:cs="Times New Roman"/>
        </w:rPr>
        <w:t xml:space="preserve">KPCA (Kernel Principal Component Analysis) is an extension of PCA that utilizes kernel functions to capture nonlinear relationships in the data. By employing a kernel, KPCA is capable of discovering complex and nonlinear patterns that cannot be detected by linear methods like PCA. It projects the data into a higher-dimensional feature space, where PCA is then applied to extract the principal components. The key advantage of KPCA is its ability to better separate classes and capture more discriminative information through nonlinear transformations. </w:t>
      </w:r>
      <w:r w:rsidR="00E12609">
        <w:rPr>
          <w:rFonts w:ascii="Times New Roman" w:hAnsi="Times New Roman" w:cs="Times New Roman"/>
        </w:rPr>
        <w:t xml:space="preserve">We will see the result more in detail down below. </w:t>
      </w:r>
      <w:r w:rsidRPr="00F23E4B">
        <w:rPr>
          <w:rFonts w:ascii="Times New Roman" w:hAnsi="Times New Roman" w:cs="Times New Roman"/>
        </w:rPr>
        <w:t xml:space="preserve">However, the effectiveness of KPCA heavily relies on selecting an appropriate kernel and tuning its parameters. It is important to note that KPCA may not consistently outperform linear PCA, particularly when the dataset exhibits predominantly linear relationships. </w:t>
      </w:r>
      <w:r w:rsidR="00E12609">
        <w:rPr>
          <w:rFonts w:ascii="Times New Roman" w:hAnsi="Times New Roman" w:cs="Times New Roman"/>
        </w:rPr>
        <w:t>Following the same step, I used to process the raw data accuracy, same approach is used to find the accuracy using the KPCA, KPCA has performed better results comparing to PCA and Raw data. It has a 65% accuracy which is way better than the raw data and definitely comparably higher than the PCA accuracy level as well.</w:t>
      </w:r>
    </w:p>
    <w:p w14:paraId="10A9013A" w14:textId="3EA0BF73" w:rsidR="00E12609" w:rsidRDefault="00E12609" w:rsidP="00F23E4B">
      <w:pPr>
        <w:spacing w:line="480" w:lineRule="auto"/>
        <w:rPr>
          <w:rFonts w:ascii="Times New Roman" w:hAnsi="Times New Roman" w:cs="Times New Roman"/>
        </w:rPr>
      </w:pPr>
    </w:p>
    <w:p w14:paraId="37DD6D27" w14:textId="04A8A637" w:rsidR="00E12609" w:rsidRPr="00E12609" w:rsidRDefault="00E12609" w:rsidP="00E12609">
      <w:pPr>
        <w:pStyle w:val="ListParagraph"/>
        <w:numPr>
          <w:ilvl w:val="0"/>
          <w:numId w:val="3"/>
        </w:numPr>
        <w:spacing w:line="480" w:lineRule="auto"/>
        <w:rPr>
          <w:rFonts w:ascii="Times New Roman" w:hAnsi="Times New Roman" w:cs="Times New Roman"/>
          <w:b/>
          <w:bCs/>
        </w:rPr>
      </w:pPr>
      <w:r w:rsidRPr="00E12609">
        <w:rPr>
          <w:rFonts w:ascii="Times New Roman" w:hAnsi="Times New Roman" w:cs="Times New Roman"/>
          <w:b/>
          <w:bCs/>
        </w:rPr>
        <w:lastRenderedPageBreak/>
        <w:t>SVM (Support Vector Machines) with the RBF</w:t>
      </w:r>
    </w:p>
    <w:p w14:paraId="23F5149F" w14:textId="77777777" w:rsidR="00CF63F2" w:rsidRPr="00F23E4B" w:rsidRDefault="00CF63F2" w:rsidP="00CF63F2">
      <w:pPr>
        <w:spacing w:line="480" w:lineRule="auto"/>
        <w:rPr>
          <w:rFonts w:ascii="Times New Roman" w:hAnsi="Times New Roman" w:cs="Times New Roman"/>
        </w:rPr>
      </w:pPr>
    </w:p>
    <w:p w14:paraId="68EC5DE9" w14:textId="3CD3348C" w:rsidR="00E12609" w:rsidRPr="00E12609" w:rsidRDefault="00E12609" w:rsidP="00E12609">
      <w:pPr>
        <w:spacing w:line="480" w:lineRule="auto"/>
        <w:rPr>
          <w:rFonts w:ascii="Times New Roman" w:hAnsi="Times New Roman" w:cs="Times New Roman"/>
        </w:rPr>
      </w:pPr>
      <w:r>
        <w:rPr>
          <w:rFonts w:ascii="Times New Roman" w:hAnsi="Times New Roman" w:cs="Times New Roman"/>
        </w:rPr>
        <w:t xml:space="preserve">One of the nonlinear </w:t>
      </w:r>
      <w:r w:rsidR="006E1CEC">
        <w:rPr>
          <w:rFonts w:ascii="Times New Roman" w:hAnsi="Times New Roman" w:cs="Times New Roman"/>
        </w:rPr>
        <w:t>approaches</w:t>
      </w:r>
      <w:r>
        <w:rPr>
          <w:rFonts w:ascii="Times New Roman" w:hAnsi="Times New Roman" w:cs="Times New Roman"/>
        </w:rPr>
        <w:t xml:space="preserve"> we discussed in class is the S</w:t>
      </w:r>
      <w:r w:rsidRPr="00E12609">
        <w:rPr>
          <w:rFonts w:ascii="Times New Roman" w:hAnsi="Times New Roman" w:cs="Times New Roman"/>
        </w:rPr>
        <w:t>VM (Support Vector Machines) with the RBF (Radial Basis Function) kernel</w:t>
      </w:r>
      <w:r>
        <w:rPr>
          <w:rFonts w:ascii="Times New Roman" w:hAnsi="Times New Roman" w:cs="Times New Roman"/>
        </w:rPr>
        <w:t xml:space="preserve"> it</w:t>
      </w:r>
      <w:r w:rsidRPr="00E12609">
        <w:rPr>
          <w:rFonts w:ascii="Times New Roman" w:hAnsi="Times New Roman" w:cs="Times New Roman"/>
        </w:rPr>
        <w:t xml:space="preserve"> is a powerful classification algorithm that can handle complex and nonlinear decision boundaries. The RBF kernel is commonly used with SVMs due to its ability to capture intricate relationships between data points.</w:t>
      </w:r>
    </w:p>
    <w:p w14:paraId="4EDBAAC8" w14:textId="77777777" w:rsidR="00E12609" w:rsidRPr="00E12609" w:rsidRDefault="00E12609" w:rsidP="00E12609">
      <w:pPr>
        <w:spacing w:line="480" w:lineRule="auto"/>
        <w:rPr>
          <w:rFonts w:ascii="Times New Roman" w:hAnsi="Times New Roman" w:cs="Times New Roman"/>
        </w:rPr>
      </w:pPr>
    </w:p>
    <w:p w14:paraId="0C24E158" w14:textId="3A241E50" w:rsidR="00CF63F2" w:rsidRDefault="00E12609" w:rsidP="00E12609">
      <w:pPr>
        <w:spacing w:line="480" w:lineRule="auto"/>
        <w:rPr>
          <w:rFonts w:ascii="Times New Roman" w:hAnsi="Times New Roman" w:cs="Times New Roman"/>
        </w:rPr>
      </w:pPr>
      <w:r w:rsidRPr="00E12609">
        <w:rPr>
          <w:rFonts w:ascii="Times New Roman" w:hAnsi="Times New Roman" w:cs="Times New Roman"/>
        </w:rPr>
        <w:t>When using SVMs with the RBF kernel, the approach involves finding an optimal hyperplane that maximally separates the data points in a higher-dimensional feature space. The RBF kernel computes the similarity (or distance) between two data points based on their Euclidean distance. This allows SVMs to effectively handle datasets with nonlinear relationships.</w:t>
      </w:r>
      <w:r>
        <w:rPr>
          <w:rFonts w:ascii="Times New Roman" w:hAnsi="Times New Roman" w:cs="Times New Roman"/>
        </w:rPr>
        <w:t xml:space="preserve"> </w:t>
      </w:r>
      <w:r w:rsidR="006E1CEC">
        <w:rPr>
          <w:rFonts w:ascii="Times New Roman" w:hAnsi="Times New Roman" w:cs="Times New Roman"/>
        </w:rPr>
        <w:t>Therefore,</w:t>
      </w:r>
      <w:r>
        <w:rPr>
          <w:rFonts w:ascii="Times New Roman" w:hAnsi="Times New Roman" w:cs="Times New Roman"/>
        </w:rPr>
        <w:t xml:space="preserve"> when we see how the SVMs with </w:t>
      </w:r>
      <w:r w:rsidR="006E1CEC">
        <w:rPr>
          <w:rFonts w:ascii="Times New Roman" w:hAnsi="Times New Roman" w:cs="Times New Roman"/>
        </w:rPr>
        <w:t xml:space="preserve">has impacted the accuracy level it is way lower than expected. It shows an accuracy of 44% which is lower than the other approaches. For this </w:t>
      </w:r>
      <w:r w:rsidR="00DD2F73">
        <w:rPr>
          <w:rFonts w:ascii="Times New Roman" w:hAnsi="Times New Roman" w:cs="Times New Roman"/>
        </w:rPr>
        <w:t>reason,</w:t>
      </w:r>
      <w:r w:rsidR="006E1CEC">
        <w:rPr>
          <w:rFonts w:ascii="Times New Roman" w:hAnsi="Times New Roman" w:cs="Times New Roman"/>
        </w:rPr>
        <w:t xml:space="preserve"> I wanted to add one more approach to see if there was any possible approach that can </w:t>
      </w:r>
      <w:r w:rsidR="00DD2F73">
        <w:rPr>
          <w:rFonts w:ascii="Times New Roman" w:hAnsi="Times New Roman" w:cs="Times New Roman"/>
        </w:rPr>
        <w:t>increase</w:t>
      </w:r>
      <w:r w:rsidR="006E1CEC">
        <w:rPr>
          <w:rFonts w:ascii="Times New Roman" w:hAnsi="Times New Roman" w:cs="Times New Roman"/>
        </w:rPr>
        <w:t xml:space="preserve"> the accuracy level to take on better approach </w:t>
      </w:r>
      <w:proofErr w:type="gramStart"/>
      <w:r w:rsidR="006E1CEC">
        <w:rPr>
          <w:rFonts w:ascii="Times New Roman" w:hAnsi="Times New Roman" w:cs="Times New Roman"/>
        </w:rPr>
        <w:t>therefore</w:t>
      </w:r>
      <w:proofErr w:type="gramEnd"/>
      <w:r w:rsidR="006E1CEC">
        <w:rPr>
          <w:rFonts w:ascii="Times New Roman" w:hAnsi="Times New Roman" w:cs="Times New Roman"/>
        </w:rPr>
        <w:t xml:space="preserve"> I tried the </w:t>
      </w:r>
      <w:r w:rsidR="00DD2F73">
        <w:rPr>
          <w:rFonts w:ascii="Times New Roman" w:hAnsi="Times New Roman" w:cs="Times New Roman"/>
        </w:rPr>
        <w:t xml:space="preserve">T-SNE model that performed better than all. </w:t>
      </w:r>
    </w:p>
    <w:p w14:paraId="5AC964A8" w14:textId="7B277757" w:rsidR="00DD2F73" w:rsidRDefault="00DD2F73" w:rsidP="00E12609">
      <w:pPr>
        <w:spacing w:line="480" w:lineRule="auto"/>
        <w:rPr>
          <w:rFonts w:ascii="Times New Roman" w:hAnsi="Times New Roman" w:cs="Times New Roman"/>
        </w:rPr>
      </w:pPr>
    </w:p>
    <w:p w14:paraId="341A3D8A" w14:textId="772FA019" w:rsidR="00DD2F73" w:rsidRPr="00DD2F73" w:rsidRDefault="00DD2F73" w:rsidP="00DD2F73">
      <w:pPr>
        <w:pStyle w:val="ListParagraph"/>
        <w:numPr>
          <w:ilvl w:val="0"/>
          <w:numId w:val="3"/>
        </w:numPr>
        <w:spacing w:line="480" w:lineRule="auto"/>
        <w:rPr>
          <w:rFonts w:ascii="Times New Roman" w:hAnsi="Times New Roman" w:cs="Times New Roman"/>
          <w:b/>
          <w:bCs/>
        </w:rPr>
      </w:pPr>
      <w:r w:rsidRPr="00DD2F73">
        <w:rPr>
          <w:rFonts w:ascii="Times New Roman" w:hAnsi="Times New Roman" w:cs="Times New Roman"/>
          <w:b/>
          <w:bCs/>
        </w:rPr>
        <w:t>T-SNE</w:t>
      </w:r>
    </w:p>
    <w:p w14:paraId="3DC56DBF" w14:textId="74663FD6" w:rsidR="00DD2F73" w:rsidRPr="00DD2F73" w:rsidRDefault="00DD2F73" w:rsidP="00DD2F73">
      <w:pPr>
        <w:spacing w:line="480" w:lineRule="auto"/>
        <w:rPr>
          <w:rFonts w:ascii="Times New Roman" w:hAnsi="Times New Roman" w:cs="Times New Roman"/>
        </w:rPr>
      </w:pPr>
      <w:r>
        <w:rPr>
          <w:rFonts w:ascii="Times New Roman" w:hAnsi="Times New Roman" w:cs="Times New Roman"/>
        </w:rPr>
        <w:t>T</w:t>
      </w:r>
      <w:r w:rsidRPr="00DD2F73">
        <w:rPr>
          <w:rFonts w:ascii="Times New Roman" w:hAnsi="Times New Roman" w:cs="Times New Roman"/>
        </w:rPr>
        <w:t>-SNE (t-Distributed Stochastic Neighbor Embedding) is a dimensionality reduction technique commonly used for visualizing high-dimensional data in a lower-dimensional space. It is particularly effective at capturing and preserving local and global structure relationships in the data.</w:t>
      </w:r>
    </w:p>
    <w:p w14:paraId="5A100FAD" w14:textId="77777777" w:rsidR="00DD2F73" w:rsidRPr="00DD2F73" w:rsidRDefault="00DD2F73" w:rsidP="00DD2F73">
      <w:pPr>
        <w:spacing w:line="480" w:lineRule="auto"/>
        <w:rPr>
          <w:rFonts w:ascii="Times New Roman" w:hAnsi="Times New Roman" w:cs="Times New Roman"/>
        </w:rPr>
      </w:pPr>
    </w:p>
    <w:p w14:paraId="35365124" w14:textId="4530D8A3" w:rsidR="00DD2F73" w:rsidRDefault="00DD2F73" w:rsidP="00DD2F73">
      <w:pPr>
        <w:spacing w:line="480" w:lineRule="auto"/>
        <w:rPr>
          <w:rFonts w:ascii="Times New Roman" w:hAnsi="Times New Roman" w:cs="Times New Roman"/>
        </w:rPr>
      </w:pPr>
      <w:r w:rsidRPr="00DD2F73">
        <w:rPr>
          <w:rFonts w:ascii="Times New Roman" w:hAnsi="Times New Roman" w:cs="Times New Roman"/>
        </w:rPr>
        <w:lastRenderedPageBreak/>
        <w:t>The approach of t-SNE involves creating a probability distribution for each pair of high-dimensional data points, where the similarity between points is modeled based on their Euclidean distances. It then constructs a similar probability distribution in the lower-dimensional space using a different set of distances. The objective of t-SNE is to minimize the divergence between these two distributions, effectively ensuring that similar points in the original space are represented as nearby points in the lower-dimensional space.</w:t>
      </w:r>
      <w:r>
        <w:rPr>
          <w:rFonts w:ascii="Times New Roman" w:hAnsi="Times New Roman" w:cs="Times New Roman"/>
        </w:rPr>
        <w:t xml:space="preserve"> T-SNE has performed better for the Wine Quality Dataset with 87% of accuracy rate. </w:t>
      </w:r>
    </w:p>
    <w:p w14:paraId="62EC1F2E" w14:textId="17750E97" w:rsidR="00DD2F73" w:rsidRDefault="00DD2F73" w:rsidP="00DD2F73">
      <w:pPr>
        <w:spacing w:line="480" w:lineRule="auto"/>
        <w:rPr>
          <w:rFonts w:ascii="Times New Roman" w:hAnsi="Times New Roman" w:cs="Times New Roman"/>
        </w:rPr>
      </w:pPr>
    </w:p>
    <w:p w14:paraId="00BD7965" w14:textId="25DAA041" w:rsidR="00DD2F73" w:rsidRPr="00DD2F73" w:rsidRDefault="00DD2F73" w:rsidP="00DD2F73">
      <w:pPr>
        <w:spacing w:line="480" w:lineRule="auto"/>
        <w:rPr>
          <w:rFonts w:ascii="Times New Roman" w:hAnsi="Times New Roman" w:cs="Times New Roman"/>
          <w:b/>
          <w:bCs/>
        </w:rPr>
      </w:pPr>
      <w:r w:rsidRPr="00DD2F73">
        <w:rPr>
          <w:rFonts w:ascii="Times New Roman" w:hAnsi="Times New Roman" w:cs="Times New Roman"/>
          <w:b/>
          <w:bCs/>
        </w:rPr>
        <w:t xml:space="preserve">Comparative Analysis </w:t>
      </w:r>
    </w:p>
    <w:p w14:paraId="55C1EEA3" w14:textId="0BECBB8F" w:rsidR="00DD2F73" w:rsidRDefault="00DD2F73" w:rsidP="00DD2F73">
      <w:pPr>
        <w:spacing w:line="480" w:lineRule="auto"/>
        <w:rPr>
          <w:rFonts w:ascii="Times New Roman" w:hAnsi="Times New Roman" w:cs="Times New Roman"/>
        </w:rPr>
      </w:pPr>
    </w:p>
    <w:tbl>
      <w:tblPr>
        <w:tblStyle w:val="TableGrid"/>
        <w:tblW w:w="0" w:type="auto"/>
        <w:tblLook w:val="04A0" w:firstRow="1" w:lastRow="0" w:firstColumn="1" w:lastColumn="0" w:noHBand="0" w:noVBand="1"/>
      </w:tblPr>
      <w:tblGrid>
        <w:gridCol w:w="4675"/>
        <w:gridCol w:w="4675"/>
      </w:tblGrid>
      <w:tr w:rsidR="00DD2F73" w14:paraId="7233DB85" w14:textId="77777777" w:rsidTr="00DD2F73">
        <w:tc>
          <w:tcPr>
            <w:tcW w:w="4675" w:type="dxa"/>
          </w:tcPr>
          <w:p w14:paraId="10DA75C0" w14:textId="21F51646" w:rsidR="00DD2F73" w:rsidRDefault="00DD2F73" w:rsidP="00DD2F73">
            <w:pPr>
              <w:spacing w:line="480" w:lineRule="auto"/>
              <w:rPr>
                <w:rFonts w:ascii="Times New Roman" w:hAnsi="Times New Roman" w:cs="Times New Roman"/>
              </w:rPr>
            </w:pPr>
            <w:r>
              <w:rPr>
                <w:rFonts w:ascii="Times New Roman" w:hAnsi="Times New Roman" w:cs="Times New Roman"/>
              </w:rPr>
              <w:t xml:space="preserve">Approach </w:t>
            </w:r>
          </w:p>
        </w:tc>
        <w:tc>
          <w:tcPr>
            <w:tcW w:w="4675" w:type="dxa"/>
          </w:tcPr>
          <w:p w14:paraId="27E408D7" w14:textId="6F20EFCB" w:rsidR="00DD2F73" w:rsidRDefault="00DD2F73" w:rsidP="00DD2F73">
            <w:pPr>
              <w:spacing w:line="480" w:lineRule="auto"/>
              <w:rPr>
                <w:rFonts w:ascii="Times New Roman" w:hAnsi="Times New Roman" w:cs="Times New Roman"/>
              </w:rPr>
            </w:pPr>
            <w:r>
              <w:rPr>
                <w:rFonts w:ascii="Times New Roman" w:hAnsi="Times New Roman" w:cs="Times New Roman"/>
              </w:rPr>
              <w:t xml:space="preserve">Accuracy </w:t>
            </w:r>
          </w:p>
        </w:tc>
      </w:tr>
      <w:tr w:rsidR="00DD2F73" w14:paraId="4BE4FB01" w14:textId="77777777" w:rsidTr="00DD2F73">
        <w:tc>
          <w:tcPr>
            <w:tcW w:w="4675" w:type="dxa"/>
          </w:tcPr>
          <w:p w14:paraId="4A797F18" w14:textId="76C66C9D" w:rsidR="00DD2F73" w:rsidRDefault="00DD2F73" w:rsidP="00DD2F73">
            <w:pPr>
              <w:spacing w:line="480" w:lineRule="auto"/>
              <w:rPr>
                <w:rFonts w:ascii="Times New Roman" w:hAnsi="Times New Roman" w:cs="Times New Roman"/>
              </w:rPr>
            </w:pPr>
            <w:r>
              <w:rPr>
                <w:rFonts w:ascii="Times New Roman" w:hAnsi="Times New Roman" w:cs="Times New Roman"/>
              </w:rPr>
              <w:t>Raw Data</w:t>
            </w:r>
          </w:p>
        </w:tc>
        <w:tc>
          <w:tcPr>
            <w:tcW w:w="4675" w:type="dxa"/>
          </w:tcPr>
          <w:p w14:paraId="320D8646" w14:textId="7A52BC84" w:rsidR="00DD2F73" w:rsidRDefault="00DD2F73" w:rsidP="00DD2F73">
            <w:pPr>
              <w:spacing w:line="480" w:lineRule="auto"/>
              <w:rPr>
                <w:rFonts w:ascii="Times New Roman" w:hAnsi="Times New Roman" w:cs="Times New Roman"/>
              </w:rPr>
            </w:pPr>
            <w:r>
              <w:rPr>
                <w:rFonts w:ascii="Times New Roman" w:hAnsi="Times New Roman" w:cs="Times New Roman"/>
              </w:rPr>
              <w:t>34%</w:t>
            </w:r>
          </w:p>
        </w:tc>
      </w:tr>
      <w:tr w:rsidR="00DD2F73" w14:paraId="0DCC522C" w14:textId="77777777" w:rsidTr="00DD2F73">
        <w:tc>
          <w:tcPr>
            <w:tcW w:w="4675" w:type="dxa"/>
          </w:tcPr>
          <w:p w14:paraId="2A7E2B75" w14:textId="22C41AAF" w:rsidR="00DD2F73" w:rsidRDefault="00DD2F73" w:rsidP="00DD2F73">
            <w:pPr>
              <w:spacing w:line="480" w:lineRule="auto"/>
              <w:rPr>
                <w:rFonts w:ascii="Times New Roman" w:hAnsi="Times New Roman" w:cs="Times New Roman"/>
              </w:rPr>
            </w:pPr>
            <w:r>
              <w:rPr>
                <w:rFonts w:ascii="Times New Roman" w:hAnsi="Times New Roman" w:cs="Times New Roman"/>
              </w:rPr>
              <w:t>PCA</w:t>
            </w:r>
          </w:p>
        </w:tc>
        <w:tc>
          <w:tcPr>
            <w:tcW w:w="4675" w:type="dxa"/>
          </w:tcPr>
          <w:p w14:paraId="4555F607" w14:textId="043A0643" w:rsidR="00DD2F73" w:rsidRDefault="00DD2F73" w:rsidP="00DD2F73">
            <w:pPr>
              <w:spacing w:line="480" w:lineRule="auto"/>
              <w:rPr>
                <w:rFonts w:ascii="Times New Roman" w:hAnsi="Times New Roman" w:cs="Times New Roman"/>
              </w:rPr>
            </w:pPr>
            <w:r>
              <w:rPr>
                <w:rFonts w:ascii="Times New Roman" w:hAnsi="Times New Roman" w:cs="Times New Roman"/>
              </w:rPr>
              <w:t>58%</w:t>
            </w:r>
          </w:p>
        </w:tc>
      </w:tr>
      <w:tr w:rsidR="00DD2F73" w14:paraId="0436C6E7" w14:textId="77777777" w:rsidTr="00DD2F73">
        <w:tc>
          <w:tcPr>
            <w:tcW w:w="4675" w:type="dxa"/>
          </w:tcPr>
          <w:p w14:paraId="72791D7A" w14:textId="20632908" w:rsidR="00DD2F73" w:rsidRDefault="00DD2F73" w:rsidP="00DD2F73">
            <w:pPr>
              <w:spacing w:line="480" w:lineRule="auto"/>
              <w:rPr>
                <w:rFonts w:ascii="Times New Roman" w:hAnsi="Times New Roman" w:cs="Times New Roman"/>
              </w:rPr>
            </w:pPr>
            <w:r>
              <w:rPr>
                <w:rFonts w:ascii="Times New Roman" w:hAnsi="Times New Roman" w:cs="Times New Roman"/>
              </w:rPr>
              <w:t xml:space="preserve">KPCA </w:t>
            </w:r>
          </w:p>
        </w:tc>
        <w:tc>
          <w:tcPr>
            <w:tcW w:w="4675" w:type="dxa"/>
          </w:tcPr>
          <w:p w14:paraId="2B6CB3B4" w14:textId="39553B22" w:rsidR="00DD2F73" w:rsidRDefault="00DD2F73" w:rsidP="00DD2F73">
            <w:pPr>
              <w:spacing w:line="480" w:lineRule="auto"/>
              <w:rPr>
                <w:rFonts w:ascii="Times New Roman" w:hAnsi="Times New Roman" w:cs="Times New Roman"/>
              </w:rPr>
            </w:pPr>
            <w:r>
              <w:rPr>
                <w:rFonts w:ascii="Times New Roman" w:hAnsi="Times New Roman" w:cs="Times New Roman"/>
              </w:rPr>
              <w:t>65%</w:t>
            </w:r>
          </w:p>
        </w:tc>
      </w:tr>
      <w:tr w:rsidR="00DD2F73" w14:paraId="1575C271" w14:textId="77777777" w:rsidTr="00DD2F73">
        <w:tc>
          <w:tcPr>
            <w:tcW w:w="4675" w:type="dxa"/>
          </w:tcPr>
          <w:p w14:paraId="44793C79" w14:textId="4D2F3084" w:rsidR="00DD2F73" w:rsidRDefault="00DD2F73" w:rsidP="00DD2F73">
            <w:pPr>
              <w:spacing w:line="480" w:lineRule="auto"/>
              <w:rPr>
                <w:rFonts w:ascii="Times New Roman" w:hAnsi="Times New Roman" w:cs="Times New Roman"/>
              </w:rPr>
            </w:pPr>
            <w:r>
              <w:rPr>
                <w:rFonts w:ascii="Times New Roman" w:hAnsi="Times New Roman" w:cs="Times New Roman"/>
              </w:rPr>
              <w:t xml:space="preserve">SVM with RBF Kernel </w:t>
            </w:r>
          </w:p>
        </w:tc>
        <w:tc>
          <w:tcPr>
            <w:tcW w:w="4675" w:type="dxa"/>
          </w:tcPr>
          <w:p w14:paraId="7A11BC67" w14:textId="48A1B0F7" w:rsidR="00DD2F73" w:rsidRDefault="00DD2F73" w:rsidP="00DD2F73">
            <w:pPr>
              <w:spacing w:line="480" w:lineRule="auto"/>
              <w:rPr>
                <w:rFonts w:ascii="Times New Roman" w:hAnsi="Times New Roman" w:cs="Times New Roman"/>
              </w:rPr>
            </w:pPr>
            <w:r>
              <w:rPr>
                <w:rFonts w:ascii="Times New Roman" w:hAnsi="Times New Roman" w:cs="Times New Roman"/>
              </w:rPr>
              <w:t>44%</w:t>
            </w:r>
          </w:p>
        </w:tc>
      </w:tr>
      <w:tr w:rsidR="00DD2F73" w14:paraId="5CC873F0" w14:textId="77777777" w:rsidTr="00DD2F73">
        <w:tc>
          <w:tcPr>
            <w:tcW w:w="4675" w:type="dxa"/>
          </w:tcPr>
          <w:p w14:paraId="61B128D0" w14:textId="0F8B5251" w:rsidR="00DD2F73" w:rsidRDefault="00DD2F73" w:rsidP="00DD2F73">
            <w:pPr>
              <w:spacing w:line="480" w:lineRule="auto"/>
              <w:rPr>
                <w:rFonts w:ascii="Times New Roman" w:hAnsi="Times New Roman" w:cs="Times New Roman"/>
              </w:rPr>
            </w:pPr>
            <w:r>
              <w:rPr>
                <w:rFonts w:ascii="Times New Roman" w:hAnsi="Times New Roman" w:cs="Times New Roman"/>
              </w:rPr>
              <w:t>t-SNE</w:t>
            </w:r>
          </w:p>
        </w:tc>
        <w:tc>
          <w:tcPr>
            <w:tcW w:w="4675" w:type="dxa"/>
          </w:tcPr>
          <w:p w14:paraId="6477A381" w14:textId="131D77A8" w:rsidR="00DD2F73" w:rsidRDefault="00DD2F73" w:rsidP="00DD2F73">
            <w:pPr>
              <w:spacing w:line="480" w:lineRule="auto"/>
              <w:rPr>
                <w:rFonts w:ascii="Times New Roman" w:hAnsi="Times New Roman" w:cs="Times New Roman"/>
              </w:rPr>
            </w:pPr>
            <w:r>
              <w:rPr>
                <w:rFonts w:ascii="Times New Roman" w:hAnsi="Times New Roman" w:cs="Times New Roman"/>
              </w:rPr>
              <w:t>87%</w:t>
            </w:r>
          </w:p>
        </w:tc>
      </w:tr>
    </w:tbl>
    <w:p w14:paraId="13E41659" w14:textId="77777777" w:rsidR="00DD2F73" w:rsidRDefault="00DD2F73" w:rsidP="00DD2F73">
      <w:pPr>
        <w:spacing w:line="480" w:lineRule="auto"/>
        <w:rPr>
          <w:rFonts w:ascii="Times New Roman" w:hAnsi="Times New Roman" w:cs="Times New Roman"/>
        </w:rPr>
      </w:pPr>
    </w:p>
    <w:p w14:paraId="6ABD055A" w14:textId="77777777" w:rsidR="00DD2F73" w:rsidRPr="00DD2F73" w:rsidRDefault="00DD2F73" w:rsidP="00DD2F73">
      <w:pPr>
        <w:spacing w:line="480" w:lineRule="auto"/>
        <w:rPr>
          <w:rFonts w:ascii="Times New Roman" w:hAnsi="Times New Roman" w:cs="Times New Roman"/>
        </w:rPr>
      </w:pPr>
    </w:p>
    <w:p w14:paraId="75034495" w14:textId="799F82FF" w:rsidR="00DD2F73" w:rsidRPr="00DD2F73" w:rsidRDefault="00DD2F73" w:rsidP="00DD2F73">
      <w:pPr>
        <w:spacing w:line="480" w:lineRule="auto"/>
        <w:rPr>
          <w:rFonts w:ascii="Times New Roman" w:hAnsi="Times New Roman" w:cs="Times New Roman"/>
        </w:rPr>
      </w:pPr>
      <w:r w:rsidRPr="00DD2F73">
        <w:rPr>
          <w:rFonts w:ascii="Times New Roman" w:hAnsi="Times New Roman" w:cs="Times New Roman"/>
        </w:rPr>
        <w:t>Based on the accuracy</w:t>
      </w:r>
      <w:r>
        <w:rPr>
          <w:rFonts w:ascii="Times New Roman" w:hAnsi="Times New Roman" w:cs="Times New Roman"/>
        </w:rPr>
        <w:t xml:space="preserve"> listed on the table</w:t>
      </w:r>
      <w:r w:rsidRPr="00DD2F73">
        <w:rPr>
          <w:rFonts w:ascii="Times New Roman" w:hAnsi="Times New Roman" w:cs="Times New Roman"/>
        </w:rPr>
        <w:t xml:space="preserve">, </w:t>
      </w:r>
    </w:p>
    <w:p w14:paraId="196AF9B9" w14:textId="77777777" w:rsidR="00DD2F73" w:rsidRPr="00DD2F73" w:rsidRDefault="00DD2F73" w:rsidP="00DD2F73">
      <w:pPr>
        <w:spacing w:line="480" w:lineRule="auto"/>
        <w:rPr>
          <w:rFonts w:ascii="Times New Roman" w:hAnsi="Times New Roman" w:cs="Times New Roman"/>
        </w:rPr>
      </w:pPr>
    </w:p>
    <w:p w14:paraId="37FAEFC5" w14:textId="77777777" w:rsidR="00DD2F73" w:rsidRPr="00DD2F73" w:rsidRDefault="00DD2F73" w:rsidP="00DD2F73">
      <w:pPr>
        <w:spacing w:line="480" w:lineRule="auto"/>
        <w:rPr>
          <w:rFonts w:ascii="Times New Roman" w:hAnsi="Times New Roman" w:cs="Times New Roman"/>
        </w:rPr>
      </w:pPr>
      <w:r w:rsidRPr="00DD2F73">
        <w:rPr>
          <w:rFonts w:ascii="Times New Roman" w:hAnsi="Times New Roman" w:cs="Times New Roman"/>
        </w:rPr>
        <w:t>PCA outperforms the raw data approach, achieving a higher accuracy of 58%. PCA effectively reduces the dimensionality of the data while retaining a significant amount of information, resulting in improved performance.</w:t>
      </w:r>
    </w:p>
    <w:p w14:paraId="30CD2FEF" w14:textId="77777777" w:rsidR="00DD2F73" w:rsidRPr="00DD2F73" w:rsidRDefault="00DD2F73" w:rsidP="00DD2F73">
      <w:pPr>
        <w:spacing w:line="480" w:lineRule="auto"/>
        <w:rPr>
          <w:rFonts w:ascii="Times New Roman" w:hAnsi="Times New Roman" w:cs="Times New Roman"/>
        </w:rPr>
      </w:pPr>
    </w:p>
    <w:p w14:paraId="4AB4B5B8" w14:textId="77777777" w:rsidR="00DD2F73" w:rsidRPr="00DD2F73" w:rsidRDefault="00DD2F73" w:rsidP="00DD2F73">
      <w:pPr>
        <w:spacing w:line="480" w:lineRule="auto"/>
        <w:rPr>
          <w:rFonts w:ascii="Times New Roman" w:hAnsi="Times New Roman" w:cs="Times New Roman"/>
        </w:rPr>
      </w:pPr>
      <w:r w:rsidRPr="00DD2F73">
        <w:rPr>
          <w:rFonts w:ascii="Times New Roman" w:hAnsi="Times New Roman" w:cs="Times New Roman"/>
        </w:rPr>
        <w:t>KPCA performs even better than PCA, with an accuracy of 65%. By applying the kernel trick, KPCA captures nonlinear relationships in the data, allowing for better discrimination and separation of classes.</w:t>
      </w:r>
    </w:p>
    <w:p w14:paraId="11AC4224" w14:textId="77777777" w:rsidR="00DD2F73" w:rsidRPr="00DD2F73" w:rsidRDefault="00DD2F73" w:rsidP="00DD2F73">
      <w:pPr>
        <w:spacing w:line="480" w:lineRule="auto"/>
        <w:rPr>
          <w:rFonts w:ascii="Times New Roman" w:hAnsi="Times New Roman" w:cs="Times New Roman"/>
        </w:rPr>
      </w:pPr>
    </w:p>
    <w:p w14:paraId="187220F1" w14:textId="25F20984" w:rsidR="00DD2F73" w:rsidRPr="00DD2F73" w:rsidRDefault="00DD2F73" w:rsidP="00DD2F73">
      <w:pPr>
        <w:spacing w:line="480" w:lineRule="auto"/>
        <w:rPr>
          <w:rFonts w:ascii="Times New Roman" w:hAnsi="Times New Roman" w:cs="Times New Roman"/>
        </w:rPr>
      </w:pPr>
      <w:r w:rsidRPr="00DD2F73">
        <w:rPr>
          <w:rFonts w:ascii="Times New Roman" w:hAnsi="Times New Roman" w:cs="Times New Roman"/>
        </w:rPr>
        <w:t xml:space="preserve">SVM with the RBF kernel achieves an accuracy of 44%. While SVMs are powerful classifiers, the RBF kernel may not be the most suitable for the </w:t>
      </w:r>
      <w:r w:rsidR="00760992">
        <w:rPr>
          <w:rFonts w:ascii="Times New Roman" w:hAnsi="Times New Roman" w:cs="Times New Roman"/>
        </w:rPr>
        <w:t>Wine Quality</w:t>
      </w:r>
      <w:r w:rsidRPr="00DD2F73">
        <w:rPr>
          <w:rFonts w:ascii="Times New Roman" w:hAnsi="Times New Roman" w:cs="Times New Roman"/>
        </w:rPr>
        <w:t xml:space="preserve"> dataset. </w:t>
      </w:r>
    </w:p>
    <w:p w14:paraId="6D668A6D" w14:textId="77777777" w:rsidR="00DD2F73" w:rsidRPr="00DD2F73" w:rsidRDefault="00DD2F73" w:rsidP="00DD2F73">
      <w:pPr>
        <w:spacing w:line="480" w:lineRule="auto"/>
        <w:rPr>
          <w:rFonts w:ascii="Times New Roman" w:hAnsi="Times New Roman" w:cs="Times New Roman"/>
        </w:rPr>
      </w:pPr>
    </w:p>
    <w:p w14:paraId="11D95F60" w14:textId="77777777" w:rsidR="00DD2F73" w:rsidRPr="00DD2F73" w:rsidRDefault="00DD2F73" w:rsidP="00DD2F73">
      <w:pPr>
        <w:spacing w:line="480" w:lineRule="auto"/>
        <w:rPr>
          <w:rFonts w:ascii="Times New Roman" w:hAnsi="Times New Roman" w:cs="Times New Roman"/>
        </w:rPr>
      </w:pPr>
      <w:r w:rsidRPr="00DD2F73">
        <w:rPr>
          <w:rFonts w:ascii="Times New Roman" w:hAnsi="Times New Roman" w:cs="Times New Roman"/>
        </w:rPr>
        <w:t>t-SNE demonstrates the highest accuracy of 87%. However, it's important to note that t-SNE is primarily a visualization technique, and while it can provide excellent visual representations of the data, the accuracy metric might not be the most appropriate for evaluating its performance.</w:t>
      </w:r>
    </w:p>
    <w:p w14:paraId="5B2CAF61" w14:textId="77777777" w:rsidR="00DD2F73" w:rsidRPr="00DD2F73" w:rsidRDefault="00DD2F73" w:rsidP="00DD2F73">
      <w:pPr>
        <w:spacing w:line="480" w:lineRule="auto"/>
        <w:rPr>
          <w:rFonts w:ascii="Times New Roman" w:hAnsi="Times New Roman" w:cs="Times New Roman"/>
        </w:rPr>
      </w:pPr>
    </w:p>
    <w:p w14:paraId="6FA3F8AE" w14:textId="270E3533" w:rsidR="00DD2F73" w:rsidRDefault="00DD2F73" w:rsidP="00DD2F73">
      <w:pPr>
        <w:spacing w:line="480" w:lineRule="auto"/>
        <w:rPr>
          <w:rFonts w:ascii="Times New Roman" w:hAnsi="Times New Roman" w:cs="Times New Roman"/>
        </w:rPr>
      </w:pPr>
      <w:r w:rsidRPr="00DD2F73">
        <w:rPr>
          <w:rFonts w:ascii="Times New Roman" w:hAnsi="Times New Roman" w:cs="Times New Roman"/>
        </w:rPr>
        <w:t xml:space="preserve">Overall, the results suggest that both PCA and KPCA offer improvements over the raw data approach. However, t-SNE stands out with the highest accuracy, indicating its effectiveness in capturing the underlying structure and patterns in the data. </w:t>
      </w:r>
    </w:p>
    <w:p w14:paraId="671BAC42" w14:textId="2BAC4BCD" w:rsidR="00760992" w:rsidRDefault="00760992" w:rsidP="00DD2F73">
      <w:pPr>
        <w:spacing w:line="480" w:lineRule="auto"/>
        <w:rPr>
          <w:rFonts w:ascii="Times New Roman" w:hAnsi="Times New Roman" w:cs="Times New Roman"/>
        </w:rPr>
      </w:pPr>
    </w:p>
    <w:p w14:paraId="0BE4B990" w14:textId="685FF36A" w:rsidR="00760992" w:rsidRPr="00760992" w:rsidRDefault="00760992" w:rsidP="00DD2F73">
      <w:pPr>
        <w:spacing w:line="480" w:lineRule="auto"/>
        <w:rPr>
          <w:rFonts w:ascii="Times New Roman" w:hAnsi="Times New Roman" w:cs="Times New Roman"/>
          <w:b/>
          <w:bCs/>
        </w:rPr>
      </w:pPr>
      <w:r w:rsidRPr="00760992">
        <w:rPr>
          <w:rFonts w:ascii="Times New Roman" w:hAnsi="Times New Roman" w:cs="Times New Roman"/>
          <w:b/>
          <w:bCs/>
        </w:rPr>
        <w:t xml:space="preserve">Conclusion </w:t>
      </w:r>
    </w:p>
    <w:p w14:paraId="7B1812F5" w14:textId="77777777" w:rsidR="00760992" w:rsidRPr="00760992" w:rsidRDefault="00760992" w:rsidP="00760992">
      <w:pPr>
        <w:spacing w:line="480" w:lineRule="auto"/>
        <w:rPr>
          <w:rFonts w:ascii="Times New Roman" w:hAnsi="Times New Roman" w:cs="Times New Roman"/>
        </w:rPr>
      </w:pPr>
      <w:r w:rsidRPr="00760992">
        <w:rPr>
          <w:rFonts w:ascii="Times New Roman" w:hAnsi="Times New Roman" w:cs="Times New Roman"/>
        </w:rPr>
        <w:t>In conclusion, this project aimed to compare different approaches for classification using the wine quality dataset. Through the analysis, I found that the raw data approach achieved an accuracy of 34%. However, by applying dimensionality reduction techniques and more advanced algorithms, I was able to improve the results.</w:t>
      </w:r>
    </w:p>
    <w:p w14:paraId="659C2841" w14:textId="77777777" w:rsidR="00760992" w:rsidRPr="00760992" w:rsidRDefault="00760992" w:rsidP="00760992">
      <w:pPr>
        <w:spacing w:line="480" w:lineRule="auto"/>
        <w:rPr>
          <w:rFonts w:ascii="Times New Roman" w:hAnsi="Times New Roman" w:cs="Times New Roman"/>
        </w:rPr>
      </w:pPr>
    </w:p>
    <w:p w14:paraId="32C12B24" w14:textId="77777777" w:rsidR="00760992" w:rsidRPr="00760992" w:rsidRDefault="00760992" w:rsidP="00760992">
      <w:pPr>
        <w:spacing w:line="480" w:lineRule="auto"/>
        <w:rPr>
          <w:rFonts w:ascii="Times New Roman" w:hAnsi="Times New Roman" w:cs="Times New Roman"/>
        </w:rPr>
      </w:pPr>
      <w:r w:rsidRPr="00760992">
        <w:rPr>
          <w:rFonts w:ascii="Times New Roman" w:hAnsi="Times New Roman" w:cs="Times New Roman"/>
        </w:rPr>
        <w:lastRenderedPageBreak/>
        <w:t>Using PCA, I reduced the dimensionality of the data and achieved an accuracy of 58%. This demonstrated the effectiveness of PCA in preserving important information while reducing the complexity of the dataset. Additionally, I applied KPCA, which further enhanced the accuracy to 65% by capturing nonlinear relationships through the use of kernel functions.</w:t>
      </w:r>
    </w:p>
    <w:p w14:paraId="37A0E2A3" w14:textId="77777777" w:rsidR="00760992" w:rsidRPr="00760992" w:rsidRDefault="00760992" w:rsidP="00760992">
      <w:pPr>
        <w:spacing w:line="480" w:lineRule="auto"/>
        <w:rPr>
          <w:rFonts w:ascii="Times New Roman" w:hAnsi="Times New Roman" w:cs="Times New Roman"/>
        </w:rPr>
      </w:pPr>
    </w:p>
    <w:p w14:paraId="322369E6" w14:textId="77777777" w:rsidR="00760992" w:rsidRPr="00760992" w:rsidRDefault="00760992" w:rsidP="00760992">
      <w:pPr>
        <w:spacing w:line="480" w:lineRule="auto"/>
        <w:rPr>
          <w:rFonts w:ascii="Times New Roman" w:hAnsi="Times New Roman" w:cs="Times New Roman"/>
        </w:rPr>
      </w:pPr>
      <w:r w:rsidRPr="00760992">
        <w:rPr>
          <w:rFonts w:ascii="Times New Roman" w:hAnsi="Times New Roman" w:cs="Times New Roman"/>
        </w:rPr>
        <w:t>I also experimented with SVM using the RBF kernel. However, the results were not as high as expected, with an accuracy of 44%. This suggests that further parameter tuning may be necessary to optimize the performance of this approach.</w:t>
      </w:r>
    </w:p>
    <w:p w14:paraId="13A25880" w14:textId="77777777" w:rsidR="00760992" w:rsidRPr="00760992" w:rsidRDefault="00760992" w:rsidP="00760992">
      <w:pPr>
        <w:spacing w:line="480" w:lineRule="auto"/>
        <w:rPr>
          <w:rFonts w:ascii="Times New Roman" w:hAnsi="Times New Roman" w:cs="Times New Roman"/>
        </w:rPr>
      </w:pPr>
    </w:p>
    <w:p w14:paraId="5629E5F7" w14:textId="77777777" w:rsidR="00760992" w:rsidRPr="00760992" w:rsidRDefault="00760992" w:rsidP="00760992">
      <w:pPr>
        <w:spacing w:line="480" w:lineRule="auto"/>
        <w:rPr>
          <w:rFonts w:ascii="Times New Roman" w:hAnsi="Times New Roman" w:cs="Times New Roman"/>
        </w:rPr>
      </w:pPr>
      <w:r w:rsidRPr="00760992">
        <w:rPr>
          <w:rFonts w:ascii="Times New Roman" w:hAnsi="Times New Roman" w:cs="Times New Roman"/>
        </w:rPr>
        <w:t>Lastly, I explored t-SNE, a visualization technique that achieved the highest accuracy of 87%. It proved to be effective in capturing the underlying structure and patterns in the data, although it's important to note that t-SNE is primarily used for visualization rather than pure classification accuracy.</w:t>
      </w:r>
    </w:p>
    <w:p w14:paraId="206808CD" w14:textId="77777777" w:rsidR="00760992" w:rsidRPr="00760992" w:rsidRDefault="00760992" w:rsidP="00760992">
      <w:pPr>
        <w:spacing w:line="480" w:lineRule="auto"/>
        <w:rPr>
          <w:rFonts w:ascii="Times New Roman" w:hAnsi="Times New Roman" w:cs="Times New Roman"/>
        </w:rPr>
      </w:pPr>
    </w:p>
    <w:p w14:paraId="522672AB" w14:textId="466F489C" w:rsidR="00760992" w:rsidRPr="00760992" w:rsidRDefault="00760992" w:rsidP="00760992">
      <w:pPr>
        <w:spacing w:line="480" w:lineRule="auto"/>
        <w:rPr>
          <w:rFonts w:ascii="Times New Roman" w:hAnsi="Times New Roman" w:cs="Times New Roman"/>
        </w:rPr>
      </w:pPr>
      <w:r w:rsidRPr="00760992">
        <w:rPr>
          <w:rFonts w:ascii="Times New Roman" w:hAnsi="Times New Roman" w:cs="Times New Roman"/>
        </w:rPr>
        <w:t>In conclusion, this project revealed the benefits of employing dimensionality reduction techniques such as PCA and KPCA for improving classification accuracy. It also highlighted the potential of t-SNE for capturing the underlying structure in the data. Nonetheless, it's important to consider the specific goals, and computational complexity when choosing the most suitable approach. Further experimentation and parameter tuning may be necessary to optimize the performance of the SVM with the RBF kernel approach.</w:t>
      </w:r>
    </w:p>
    <w:p w14:paraId="791DDF35" w14:textId="1FF974D7" w:rsidR="00DD2F73" w:rsidRPr="00DD2F73" w:rsidRDefault="00760992" w:rsidP="00760992">
      <w:pPr>
        <w:spacing w:line="480" w:lineRule="auto"/>
        <w:rPr>
          <w:rFonts w:ascii="Times New Roman" w:hAnsi="Times New Roman" w:cs="Times New Roman"/>
        </w:rPr>
      </w:pPr>
      <w:r w:rsidRPr="00760992">
        <w:rPr>
          <w:rFonts w:ascii="Times New Roman" w:hAnsi="Times New Roman" w:cs="Times New Roman"/>
        </w:rPr>
        <w:t>Overall, this project provides valuable insights into the comparative performance of different approaches for classification tasks, and I am excited to further explore and refine these techniques in future studies.</w:t>
      </w:r>
    </w:p>
    <w:p w14:paraId="7DE5AEAD" w14:textId="366DA317" w:rsidR="00CF63F2" w:rsidRPr="00760992" w:rsidRDefault="00760992" w:rsidP="00CF63F2">
      <w:pPr>
        <w:spacing w:line="480" w:lineRule="auto"/>
        <w:rPr>
          <w:rFonts w:ascii="Times New Roman" w:hAnsi="Times New Roman" w:cs="Times New Roman"/>
          <w:b/>
          <w:bCs/>
        </w:rPr>
      </w:pPr>
      <w:r w:rsidRPr="00760992">
        <w:rPr>
          <w:rFonts w:ascii="Times New Roman" w:hAnsi="Times New Roman" w:cs="Times New Roman"/>
          <w:b/>
          <w:bCs/>
        </w:rPr>
        <w:lastRenderedPageBreak/>
        <w:t xml:space="preserve">Python Codes </w:t>
      </w:r>
    </w:p>
    <w:p w14:paraId="462C558A" w14:textId="19FDA65E" w:rsidR="00CF63F2" w:rsidRPr="00601667" w:rsidRDefault="001B227E" w:rsidP="00601667">
      <w:pPr>
        <w:spacing w:line="480" w:lineRule="auto"/>
        <w:rPr>
          <w:rFonts w:ascii="Times New Roman" w:hAnsi="Times New Roman" w:cs="Times New Roman"/>
        </w:rPr>
      </w:pPr>
      <w:r>
        <w:rPr>
          <w:noProof/>
        </w:rPr>
        <w:drawing>
          <wp:inline distT="0" distB="0" distL="0" distR="0" wp14:anchorId="32E41E72" wp14:editId="06325D82">
            <wp:extent cx="4776656" cy="1654989"/>
            <wp:effectExtent l="0" t="0" r="0" b="0"/>
            <wp:docPr id="24" name="Picture 24"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33189" cy="1674576"/>
                    </a:xfrm>
                    <a:prstGeom prst="rect">
                      <a:avLst/>
                    </a:prstGeom>
                  </pic:spPr>
                </pic:pic>
              </a:graphicData>
            </a:graphic>
          </wp:inline>
        </w:drawing>
      </w:r>
    </w:p>
    <w:p w14:paraId="517D6390" w14:textId="1648AC3B" w:rsidR="00CE060D" w:rsidRDefault="00760992" w:rsidP="00BA2CC7">
      <w:pPr>
        <w:spacing w:line="480" w:lineRule="auto"/>
        <w:rPr>
          <w:rFonts w:ascii="Times New Roman" w:hAnsi="Times New Roman" w:cs="Times New Roman"/>
        </w:rPr>
      </w:pPr>
      <w:r w:rsidRPr="00F23E4B">
        <w:rPr>
          <w:noProof/>
        </w:rPr>
        <w:drawing>
          <wp:inline distT="0" distB="0" distL="0" distR="0" wp14:anchorId="7D63A180" wp14:editId="7D04015C">
            <wp:extent cx="4685355" cy="2693078"/>
            <wp:effectExtent l="0" t="0" r="1270" b="0"/>
            <wp:docPr id="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22457" cy="2714403"/>
                    </a:xfrm>
                    <a:prstGeom prst="rect">
                      <a:avLst/>
                    </a:prstGeom>
                  </pic:spPr>
                </pic:pic>
              </a:graphicData>
            </a:graphic>
          </wp:inline>
        </w:drawing>
      </w:r>
    </w:p>
    <w:p w14:paraId="1B0101B2" w14:textId="10AAD5F2" w:rsidR="001B227E" w:rsidRDefault="001B227E" w:rsidP="00BA2CC7">
      <w:pPr>
        <w:spacing w:line="480" w:lineRule="auto"/>
        <w:rPr>
          <w:rFonts w:ascii="Times New Roman" w:hAnsi="Times New Roman" w:cs="Times New Roman"/>
        </w:rPr>
      </w:pPr>
    </w:p>
    <w:p w14:paraId="04DE54F2" w14:textId="606D8BF3" w:rsidR="001B227E" w:rsidRDefault="001B227E" w:rsidP="00BA2CC7">
      <w:pPr>
        <w:spacing w:line="480" w:lineRule="auto"/>
        <w:rPr>
          <w:rFonts w:ascii="Times New Roman" w:hAnsi="Times New Roman" w:cs="Times New Roman"/>
        </w:rPr>
      </w:pPr>
    </w:p>
    <w:p w14:paraId="659EC06B" w14:textId="77777777" w:rsidR="001B227E" w:rsidRDefault="001B227E" w:rsidP="00BA2CC7">
      <w:pPr>
        <w:spacing w:line="480" w:lineRule="auto"/>
        <w:rPr>
          <w:rFonts w:ascii="Times New Roman" w:hAnsi="Times New Roman" w:cs="Times New Roman"/>
        </w:rPr>
      </w:pPr>
    </w:p>
    <w:p w14:paraId="272C5C37" w14:textId="5BB53D4E" w:rsidR="001B227E" w:rsidRPr="00BA2CC7" w:rsidRDefault="001B227E" w:rsidP="00BA2CC7">
      <w:pPr>
        <w:spacing w:line="480" w:lineRule="auto"/>
        <w:rPr>
          <w:rFonts w:ascii="Times New Roman" w:hAnsi="Times New Roman" w:cs="Times New Roman"/>
        </w:rPr>
      </w:pPr>
      <w:r>
        <w:rPr>
          <w:noProof/>
        </w:rPr>
        <w:drawing>
          <wp:inline distT="0" distB="0" distL="0" distR="0" wp14:anchorId="52FDB25A" wp14:editId="69AFF871">
            <wp:extent cx="4598895" cy="2025283"/>
            <wp:effectExtent l="0" t="0" r="0" b="0"/>
            <wp:docPr id="23" name="Picture 23"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54531" cy="2049784"/>
                    </a:xfrm>
                    <a:prstGeom prst="rect">
                      <a:avLst/>
                    </a:prstGeom>
                  </pic:spPr>
                </pic:pic>
              </a:graphicData>
            </a:graphic>
          </wp:inline>
        </w:drawing>
      </w:r>
    </w:p>
    <w:p w14:paraId="7CBA631D" w14:textId="6801E575" w:rsidR="00CE060D" w:rsidRDefault="00760992" w:rsidP="00BA2CC7">
      <w:pPr>
        <w:spacing w:line="480" w:lineRule="auto"/>
        <w:rPr>
          <w:rFonts w:ascii="Times New Roman" w:hAnsi="Times New Roman" w:cs="Times New Roman"/>
        </w:rPr>
      </w:pPr>
      <w:r w:rsidRPr="00760992">
        <w:rPr>
          <w:rFonts w:ascii="Times New Roman" w:hAnsi="Times New Roman" w:cs="Times New Roman"/>
          <w:noProof/>
        </w:rPr>
        <w:lastRenderedPageBreak/>
        <w:drawing>
          <wp:inline distT="0" distB="0" distL="0" distR="0" wp14:anchorId="449447B5" wp14:editId="4EC2B7EA">
            <wp:extent cx="4740625" cy="2765871"/>
            <wp:effectExtent l="0" t="0" r="0" b="3175"/>
            <wp:docPr id="17" name="Picture 17"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54548" cy="2773994"/>
                    </a:xfrm>
                    <a:prstGeom prst="rect">
                      <a:avLst/>
                    </a:prstGeom>
                  </pic:spPr>
                </pic:pic>
              </a:graphicData>
            </a:graphic>
          </wp:inline>
        </w:drawing>
      </w:r>
    </w:p>
    <w:p w14:paraId="2BCCA374" w14:textId="5AE837EA" w:rsidR="001B227E" w:rsidRPr="00BA2CC7" w:rsidRDefault="001B227E" w:rsidP="00BA2CC7">
      <w:pPr>
        <w:spacing w:line="480" w:lineRule="auto"/>
        <w:rPr>
          <w:rFonts w:ascii="Times New Roman" w:hAnsi="Times New Roman" w:cs="Times New Roman"/>
        </w:rPr>
      </w:pPr>
      <w:r w:rsidRPr="00760992">
        <w:rPr>
          <w:rFonts w:ascii="Times New Roman" w:hAnsi="Times New Roman" w:cs="Times New Roman"/>
          <w:noProof/>
        </w:rPr>
        <w:drawing>
          <wp:inline distT="0" distB="0" distL="0" distR="0" wp14:anchorId="19B5E1E1" wp14:editId="71A72E5B">
            <wp:extent cx="4391762" cy="2138638"/>
            <wp:effectExtent l="0" t="0" r="2540" b="0"/>
            <wp:docPr id="21" name="Picture 2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15226" cy="2150064"/>
                    </a:xfrm>
                    <a:prstGeom prst="rect">
                      <a:avLst/>
                    </a:prstGeom>
                  </pic:spPr>
                </pic:pic>
              </a:graphicData>
            </a:graphic>
          </wp:inline>
        </w:drawing>
      </w:r>
    </w:p>
    <w:p w14:paraId="692BA075" w14:textId="0DBDB21F" w:rsidR="00CE060D" w:rsidRPr="00BA2CC7" w:rsidRDefault="00760992" w:rsidP="00BA2CC7">
      <w:pPr>
        <w:spacing w:line="480" w:lineRule="auto"/>
        <w:rPr>
          <w:rFonts w:ascii="Times New Roman" w:hAnsi="Times New Roman" w:cs="Times New Roman"/>
        </w:rPr>
      </w:pPr>
      <w:r w:rsidRPr="00760992">
        <w:rPr>
          <w:rFonts w:ascii="Times New Roman" w:hAnsi="Times New Roman" w:cs="Times New Roman"/>
          <w:noProof/>
        </w:rPr>
        <w:drawing>
          <wp:inline distT="0" distB="0" distL="0" distR="0" wp14:anchorId="4166FBC5" wp14:editId="14A991DD">
            <wp:extent cx="4367960" cy="2531177"/>
            <wp:effectExtent l="0" t="0" r="1270" b="0"/>
            <wp:docPr id="18" name="Picture 18"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87917" cy="2542742"/>
                    </a:xfrm>
                    <a:prstGeom prst="rect">
                      <a:avLst/>
                    </a:prstGeom>
                  </pic:spPr>
                </pic:pic>
              </a:graphicData>
            </a:graphic>
          </wp:inline>
        </w:drawing>
      </w:r>
    </w:p>
    <w:p w14:paraId="2406EDFE" w14:textId="38E4DF5F" w:rsidR="00CE060D" w:rsidRPr="00BA2CC7" w:rsidRDefault="00CE060D" w:rsidP="00BA2CC7">
      <w:pPr>
        <w:spacing w:line="480" w:lineRule="auto"/>
        <w:rPr>
          <w:rFonts w:ascii="Times New Roman" w:hAnsi="Times New Roman" w:cs="Times New Roman"/>
        </w:rPr>
      </w:pPr>
    </w:p>
    <w:p w14:paraId="3F5A1EE5" w14:textId="6DA2AD4C" w:rsidR="00CE060D" w:rsidRPr="00BA2CC7" w:rsidRDefault="00CE060D" w:rsidP="00BA2CC7">
      <w:pPr>
        <w:spacing w:line="480" w:lineRule="auto"/>
        <w:rPr>
          <w:rFonts w:ascii="Times New Roman" w:hAnsi="Times New Roman" w:cs="Times New Roman"/>
        </w:rPr>
      </w:pPr>
    </w:p>
    <w:p w14:paraId="24CA8273" w14:textId="7ECDE01B" w:rsidR="00CE060D" w:rsidRDefault="00CE060D"/>
    <w:p w14:paraId="3B1B72C1" w14:textId="77777777" w:rsidR="00760992" w:rsidRDefault="00760992"/>
    <w:p w14:paraId="4BD7585A" w14:textId="0D2D3910" w:rsidR="00CE060D" w:rsidRDefault="00760992">
      <w:r w:rsidRPr="00760992">
        <w:rPr>
          <w:noProof/>
        </w:rPr>
        <w:drawing>
          <wp:inline distT="0" distB="0" distL="0" distR="0" wp14:anchorId="1AF2DC01" wp14:editId="5787DC16">
            <wp:extent cx="4622043" cy="2539161"/>
            <wp:effectExtent l="0" t="0" r="1270" b="1270"/>
            <wp:docPr id="19" name="Picture 19"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35599" cy="2546608"/>
                    </a:xfrm>
                    <a:prstGeom prst="rect">
                      <a:avLst/>
                    </a:prstGeom>
                  </pic:spPr>
                </pic:pic>
              </a:graphicData>
            </a:graphic>
          </wp:inline>
        </w:drawing>
      </w:r>
    </w:p>
    <w:p w14:paraId="0B467DAC" w14:textId="529454D2" w:rsidR="00CE060D" w:rsidRDefault="00CE060D"/>
    <w:p w14:paraId="54A355F8" w14:textId="192600F5" w:rsidR="00CE060D" w:rsidRDefault="00CE060D"/>
    <w:p w14:paraId="61FF8620" w14:textId="22C972A3" w:rsidR="00CE060D" w:rsidRDefault="00CE060D"/>
    <w:p w14:paraId="192EBF2F" w14:textId="03EA5A03" w:rsidR="00CE060D" w:rsidRDefault="001B227E">
      <w:r>
        <w:rPr>
          <w:noProof/>
        </w:rPr>
        <w:drawing>
          <wp:inline distT="0" distB="0" distL="0" distR="0" wp14:anchorId="508BDF3C" wp14:editId="0D6200B9">
            <wp:extent cx="4179035" cy="1503715"/>
            <wp:effectExtent l="0" t="0" r="0" b="0"/>
            <wp:docPr id="25" name="Picture 25"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53469" cy="1530498"/>
                    </a:xfrm>
                    <a:prstGeom prst="rect">
                      <a:avLst/>
                    </a:prstGeom>
                  </pic:spPr>
                </pic:pic>
              </a:graphicData>
            </a:graphic>
          </wp:inline>
        </w:drawing>
      </w:r>
    </w:p>
    <w:sectPr w:rsidR="00CE060D" w:rsidSect="0063673F">
      <w:headerReference w:type="even" r:id="rId18"/>
      <w:headerReference w:type="default" r:id="rId19"/>
      <w:headerReference w:type="first" r:id="rId2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307543" w14:textId="77777777" w:rsidR="008402DB" w:rsidRDefault="008402DB" w:rsidP="00633D37">
      <w:r>
        <w:separator/>
      </w:r>
    </w:p>
  </w:endnote>
  <w:endnote w:type="continuationSeparator" w:id="0">
    <w:p w14:paraId="5F3CDA56" w14:textId="77777777" w:rsidR="008402DB" w:rsidRDefault="008402DB" w:rsidP="00633D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CMR12">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387E88" w14:textId="77777777" w:rsidR="008402DB" w:rsidRDefault="008402DB" w:rsidP="00633D37">
      <w:r>
        <w:separator/>
      </w:r>
    </w:p>
  </w:footnote>
  <w:footnote w:type="continuationSeparator" w:id="0">
    <w:p w14:paraId="3E54562D" w14:textId="77777777" w:rsidR="008402DB" w:rsidRDefault="008402DB" w:rsidP="00633D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77132756"/>
      <w:docPartObj>
        <w:docPartGallery w:val="Page Numbers (Top of Page)"/>
        <w:docPartUnique/>
      </w:docPartObj>
    </w:sdtPr>
    <w:sdtEndPr>
      <w:rPr>
        <w:rStyle w:val="PageNumber"/>
      </w:rPr>
    </w:sdtEndPr>
    <w:sdtContent>
      <w:p w14:paraId="487C0491" w14:textId="0B7A52F5" w:rsidR="003E4507" w:rsidRDefault="003E4507" w:rsidP="0068263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ADB33EB" w14:textId="77777777" w:rsidR="003E4507" w:rsidRDefault="003E4507" w:rsidP="003E4507">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327079"/>
      <w:docPartObj>
        <w:docPartGallery w:val="Page Numbers (Top of Page)"/>
        <w:docPartUnique/>
      </w:docPartObj>
    </w:sdtPr>
    <w:sdtEndPr>
      <w:rPr>
        <w:rStyle w:val="PageNumber"/>
      </w:rPr>
    </w:sdtEndPr>
    <w:sdtContent>
      <w:p w14:paraId="515FA32B" w14:textId="026FDE56" w:rsidR="003E4507" w:rsidRDefault="003E4507" w:rsidP="0068263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CC9512E" w14:textId="77777777" w:rsidR="003E4507" w:rsidRDefault="003E4507" w:rsidP="003E4507">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A3939D" w14:textId="1EF57F98" w:rsidR="00633D37" w:rsidRDefault="00633D37">
    <w:pPr>
      <w:pStyle w:val="Header"/>
    </w:pPr>
    <w:r>
      <w:t xml:space="preserve">                                                                                </w:t>
    </w:r>
    <w:r w:rsidRPr="004834E9">
      <w:rPr>
        <w:rFonts w:ascii="CMR12" w:eastAsia="Times New Roman" w:hAnsi="CMR12" w:cs="Times New Roman"/>
        <w:noProof/>
      </w:rPr>
      <w:drawing>
        <wp:inline distT="0" distB="0" distL="0" distR="0" wp14:anchorId="295EF18A" wp14:editId="3A650F21">
          <wp:extent cx="617395" cy="617395"/>
          <wp:effectExtent l="0" t="0" r="5080" b="5080"/>
          <wp:docPr id="16" name="Picture 16" descr="/var/folders/1p/qz7p_6hx2d38cc78rtj9_7bm0000gn/T/com.microsoft.Word/Content.MSO/9CCC8F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1p/qz7p_6hx2d38cc78rtj9_7bm0000gn/T/com.microsoft.Word/Content.MSO/9CCC8FEB.tmp"/>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9388" cy="639388"/>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907E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361C7FDF"/>
    <w:multiLevelType w:val="hybridMultilevel"/>
    <w:tmpl w:val="5D3E85F6"/>
    <w:lvl w:ilvl="0" w:tplc="8EBAF1C6">
      <w:start w:val="1"/>
      <w:numFmt w:val="decimal"/>
      <w:lvlText w:val="%1."/>
      <w:lvlJc w:val="left"/>
      <w:pPr>
        <w:ind w:left="1285" w:hanging="360"/>
      </w:pPr>
      <w:rPr>
        <w:rFonts w:hint="default"/>
        <w:b/>
      </w:rPr>
    </w:lvl>
    <w:lvl w:ilvl="1" w:tplc="04090019" w:tentative="1">
      <w:start w:val="1"/>
      <w:numFmt w:val="lowerLetter"/>
      <w:lvlText w:val="%2."/>
      <w:lvlJc w:val="left"/>
      <w:pPr>
        <w:ind w:left="2005" w:hanging="360"/>
      </w:pPr>
    </w:lvl>
    <w:lvl w:ilvl="2" w:tplc="0409001B" w:tentative="1">
      <w:start w:val="1"/>
      <w:numFmt w:val="lowerRoman"/>
      <w:lvlText w:val="%3."/>
      <w:lvlJc w:val="right"/>
      <w:pPr>
        <w:ind w:left="2725" w:hanging="180"/>
      </w:pPr>
    </w:lvl>
    <w:lvl w:ilvl="3" w:tplc="0409000F" w:tentative="1">
      <w:start w:val="1"/>
      <w:numFmt w:val="decimal"/>
      <w:lvlText w:val="%4."/>
      <w:lvlJc w:val="left"/>
      <w:pPr>
        <w:ind w:left="3445" w:hanging="360"/>
      </w:pPr>
    </w:lvl>
    <w:lvl w:ilvl="4" w:tplc="04090019" w:tentative="1">
      <w:start w:val="1"/>
      <w:numFmt w:val="lowerLetter"/>
      <w:lvlText w:val="%5."/>
      <w:lvlJc w:val="left"/>
      <w:pPr>
        <w:ind w:left="4165" w:hanging="360"/>
      </w:pPr>
    </w:lvl>
    <w:lvl w:ilvl="5" w:tplc="0409001B" w:tentative="1">
      <w:start w:val="1"/>
      <w:numFmt w:val="lowerRoman"/>
      <w:lvlText w:val="%6."/>
      <w:lvlJc w:val="right"/>
      <w:pPr>
        <w:ind w:left="4885" w:hanging="180"/>
      </w:pPr>
    </w:lvl>
    <w:lvl w:ilvl="6" w:tplc="0409000F" w:tentative="1">
      <w:start w:val="1"/>
      <w:numFmt w:val="decimal"/>
      <w:lvlText w:val="%7."/>
      <w:lvlJc w:val="left"/>
      <w:pPr>
        <w:ind w:left="5605" w:hanging="360"/>
      </w:pPr>
    </w:lvl>
    <w:lvl w:ilvl="7" w:tplc="04090019" w:tentative="1">
      <w:start w:val="1"/>
      <w:numFmt w:val="lowerLetter"/>
      <w:lvlText w:val="%8."/>
      <w:lvlJc w:val="left"/>
      <w:pPr>
        <w:ind w:left="6325" w:hanging="360"/>
      </w:pPr>
    </w:lvl>
    <w:lvl w:ilvl="8" w:tplc="0409001B" w:tentative="1">
      <w:start w:val="1"/>
      <w:numFmt w:val="lowerRoman"/>
      <w:lvlText w:val="%9."/>
      <w:lvlJc w:val="right"/>
      <w:pPr>
        <w:ind w:left="7045" w:hanging="180"/>
      </w:pPr>
    </w:lvl>
  </w:abstractNum>
  <w:abstractNum w:abstractNumId="2" w15:restartNumberingAfterBreak="0">
    <w:nsid w:val="49C67A0D"/>
    <w:multiLevelType w:val="multilevel"/>
    <w:tmpl w:val="262605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60D"/>
    <w:rsid w:val="001B227E"/>
    <w:rsid w:val="002F18B2"/>
    <w:rsid w:val="003C67C9"/>
    <w:rsid w:val="003E4507"/>
    <w:rsid w:val="004834E9"/>
    <w:rsid w:val="0050102D"/>
    <w:rsid w:val="00517C6D"/>
    <w:rsid w:val="005A6871"/>
    <w:rsid w:val="00601667"/>
    <w:rsid w:val="00633D37"/>
    <w:rsid w:val="0063673F"/>
    <w:rsid w:val="006B482C"/>
    <w:rsid w:val="006E1CEC"/>
    <w:rsid w:val="00754311"/>
    <w:rsid w:val="00760992"/>
    <w:rsid w:val="007A6B4E"/>
    <w:rsid w:val="008402DB"/>
    <w:rsid w:val="008B52A9"/>
    <w:rsid w:val="009244BC"/>
    <w:rsid w:val="009845B3"/>
    <w:rsid w:val="00A27CF3"/>
    <w:rsid w:val="00BA2CC7"/>
    <w:rsid w:val="00BD2731"/>
    <w:rsid w:val="00C20020"/>
    <w:rsid w:val="00CB143D"/>
    <w:rsid w:val="00CE060D"/>
    <w:rsid w:val="00CE7323"/>
    <w:rsid w:val="00CF63F2"/>
    <w:rsid w:val="00D122A0"/>
    <w:rsid w:val="00DD2F73"/>
    <w:rsid w:val="00E12609"/>
    <w:rsid w:val="00EC761E"/>
    <w:rsid w:val="00F23E4B"/>
    <w:rsid w:val="00F9112D"/>
    <w:rsid w:val="00FD6E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F86BC6"/>
  <w15:chartTrackingRefBased/>
  <w15:docId w15:val="{CEDF7877-9C7A-A34B-A34E-B8245DF5C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5431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5431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E060D"/>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C20020"/>
    <w:rPr>
      <w:color w:val="0563C1" w:themeColor="hyperlink"/>
      <w:u w:val="single"/>
    </w:rPr>
  </w:style>
  <w:style w:type="character" w:styleId="UnresolvedMention">
    <w:name w:val="Unresolved Mention"/>
    <w:basedOn w:val="DefaultParagraphFont"/>
    <w:uiPriority w:val="99"/>
    <w:semiHidden/>
    <w:unhideWhenUsed/>
    <w:rsid w:val="00C20020"/>
    <w:rPr>
      <w:color w:val="605E5C"/>
      <w:shd w:val="clear" w:color="auto" w:fill="E1DFDD"/>
    </w:rPr>
  </w:style>
  <w:style w:type="character" w:styleId="FollowedHyperlink">
    <w:name w:val="FollowedHyperlink"/>
    <w:basedOn w:val="DefaultParagraphFont"/>
    <w:uiPriority w:val="99"/>
    <w:semiHidden/>
    <w:unhideWhenUsed/>
    <w:rsid w:val="0063673F"/>
    <w:rPr>
      <w:color w:val="954F72" w:themeColor="followedHyperlink"/>
      <w:u w:val="single"/>
    </w:rPr>
  </w:style>
  <w:style w:type="paragraph" w:styleId="NoSpacing">
    <w:name w:val="No Spacing"/>
    <w:link w:val="NoSpacingChar"/>
    <w:uiPriority w:val="1"/>
    <w:qFormat/>
    <w:rsid w:val="0063673F"/>
    <w:rPr>
      <w:rFonts w:eastAsiaTheme="minorEastAsia"/>
      <w:sz w:val="22"/>
      <w:szCs w:val="22"/>
      <w:lang w:eastAsia="zh-CN"/>
    </w:rPr>
  </w:style>
  <w:style w:type="character" w:customStyle="1" w:styleId="NoSpacingChar">
    <w:name w:val="No Spacing Char"/>
    <w:basedOn w:val="DefaultParagraphFont"/>
    <w:link w:val="NoSpacing"/>
    <w:uiPriority w:val="1"/>
    <w:rsid w:val="0063673F"/>
    <w:rPr>
      <w:rFonts w:eastAsiaTheme="minorEastAsia"/>
      <w:sz w:val="22"/>
      <w:szCs w:val="22"/>
      <w:lang w:eastAsia="zh-CN"/>
    </w:rPr>
  </w:style>
  <w:style w:type="paragraph" w:styleId="Header">
    <w:name w:val="header"/>
    <w:basedOn w:val="Normal"/>
    <w:link w:val="HeaderChar"/>
    <w:uiPriority w:val="99"/>
    <w:unhideWhenUsed/>
    <w:rsid w:val="00633D37"/>
    <w:pPr>
      <w:tabs>
        <w:tab w:val="center" w:pos="4680"/>
        <w:tab w:val="right" w:pos="9360"/>
      </w:tabs>
    </w:pPr>
  </w:style>
  <w:style w:type="character" w:customStyle="1" w:styleId="HeaderChar">
    <w:name w:val="Header Char"/>
    <w:basedOn w:val="DefaultParagraphFont"/>
    <w:link w:val="Header"/>
    <w:uiPriority w:val="99"/>
    <w:rsid w:val="00633D37"/>
  </w:style>
  <w:style w:type="paragraph" w:styleId="Footer">
    <w:name w:val="footer"/>
    <w:basedOn w:val="Normal"/>
    <w:link w:val="FooterChar"/>
    <w:uiPriority w:val="99"/>
    <w:unhideWhenUsed/>
    <w:rsid w:val="00633D37"/>
    <w:pPr>
      <w:tabs>
        <w:tab w:val="center" w:pos="4680"/>
        <w:tab w:val="right" w:pos="9360"/>
      </w:tabs>
    </w:pPr>
  </w:style>
  <w:style w:type="character" w:customStyle="1" w:styleId="FooterChar">
    <w:name w:val="Footer Char"/>
    <w:basedOn w:val="DefaultParagraphFont"/>
    <w:link w:val="Footer"/>
    <w:uiPriority w:val="99"/>
    <w:rsid w:val="00633D37"/>
  </w:style>
  <w:style w:type="character" w:styleId="PageNumber">
    <w:name w:val="page number"/>
    <w:basedOn w:val="DefaultParagraphFont"/>
    <w:uiPriority w:val="99"/>
    <w:semiHidden/>
    <w:unhideWhenUsed/>
    <w:rsid w:val="003E4507"/>
  </w:style>
  <w:style w:type="character" w:customStyle="1" w:styleId="Heading1Char">
    <w:name w:val="Heading 1 Char"/>
    <w:basedOn w:val="DefaultParagraphFont"/>
    <w:link w:val="Heading1"/>
    <w:uiPriority w:val="9"/>
    <w:rsid w:val="0075431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5431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D2731"/>
    <w:pPr>
      <w:ind w:left="720"/>
      <w:contextualSpacing/>
    </w:pPr>
  </w:style>
  <w:style w:type="table" w:styleId="TableGrid">
    <w:name w:val="Table Grid"/>
    <w:basedOn w:val="TableNormal"/>
    <w:uiPriority w:val="39"/>
    <w:rsid w:val="00DD2F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302881">
      <w:bodyDiv w:val="1"/>
      <w:marLeft w:val="0"/>
      <w:marRight w:val="0"/>
      <w:marTop w:val="0"/>
      <w:marBottom w:val="0"/>
      <w:divBdr>
        <w:top w:val="none" w:sz="0" w:space="0" w:color="auto"/>
        <w:left w:val="none" w:sz="0" w:space="0" w:color="auto"/>
        <w:bottom w:val="none" w:sz="0" w:space="0" w:color="auto"/>
        <w:right w:val="none" w:sz="0" w:space="0" w:color="auto"/>
      </w:divBdr>
    </w:div>
    <w:div w:id="571964506">
      <w:bodyDiv w:val="1"/>
      <w:marLeft w:val="0"/>
      <w:marRight w:val="0"/>
      <w:marTop w:val="0"/>
      <w:marBottom w:val="0"/>
      <w:divBdr>
        <w:top w:val="none" w:sz="0" w:space="0" w:color="auto"/>
        <w:left w:val="none" w:sz="0" w:space="0" w:color="auto"/>
        <w:bottom w:val="none" w:sz="0" w:space="0" w:color="auto"/>
        <w:right w:val="none" w:sz="0" w:space="0" w:color="auto"/>
      </w:divBdr>
    </w:div>
    <w:div w:id="675500099">
      <w:bodyDiv w:val="1"/>
      <w:marLeft w:val="0"/>
      <w:marRight w:val="0"/>
      <w:marTop w:val="0"/>
      <w:marBottom w:val="0"/>
      <w:divBdr>
        <w:top w:val="none" w:sz="0" w:space="0" w:color="auto"/>
        <w:left w:val="none" w:sz="0" w:space="0" w:color="auto"/>
        <w:bottom w:val="none" w:sz="0" w:space="0" w:color="auto"/>
        <w:right w:val="none" w:sz="0" w:space="0" w:color="auto"/>
      </w:divBdr>
    </w:div>
    <w:div w:id="949313985">
      <w:bodyDiv w:val="1"/>
      <w:marLeft w:val="0"/>
      <w:marRight w:val="0"/>
      <w:marTop w:val="0"/>
      <w:marBottom w:val="0"/>
      <w:divBdr>
        <w:top w:val="none" w:sz="0" w:space="0" w:color="auto"/>
        <w:left w:val="none" w:sz="0" w:space="0" w:color="auto"/>
        <w:bottom w:val="none" w:sz="0" w:space="0" w:color="auto"/>
        <w:right w:val="none" w:sz="0" w:space="0" w:color="auto"/>
      </w:divBdr>
      <w:divsChild>
        <w:div w:id="296302080">
          <w:marLeft w:val="0"/>
          <w:marRight w:val="0"/>
          <w:marTop w:val="0"/>
          <w:marBottom w:val="0"/>
          <w:divBdr>
            <w:top w:val="none" w:sz="0" w:space="0" w:color="auto"/>
            <w:left w:val="none" w:sz="0" w:space="0" w:color="auto"/>
            <w:bottom w:val="none" w:sz="0" w:space="0" w:color="auto"/>
            <w:right w:val="none" w:sz="0" w:space="0" w:color="auto"/>
          </w:divBdr>
          <w:divsChild>
            <w:div w:id="939215367">
              <w:marLeft w:val="0"/>
              <w:marRight w:val="0"/>
              <w:marTop w:val="0"/>
              <w:marBottom w:val="0"/>
              <w:divBdr>
                <w:top w:val="none" w:sz="0" w:space="0" w:color="auto"/>
                <w:left w:val="none" w:sz="0" w:space="0" w:color="auto"/>
                <w:bottom w:val="none" w:sz="0" w:space="0" w:color="auto"/>
                <w:right w:val="none" w:sz="0" w:space="0" w:color="auto"/>
              </w:divBdr>
              <w:divsChild>
                <w:div w:id="184008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068545">
      <w:bodyDiv w:val="1"/>
      <w:marLeft w:val="0"/>
      <w:marRight w:val="0"/>
      <w:marTop w:val="0"/>
      <w:marBottom w:val="0"/>
      <w:divBdr>
        <w:top w:val="none" w:sz="0" w:space="0" w:color="auto"/>
        <w:left w:val="none" w:sz="0" w:space="0" w:color="auto"/>
        <w:bottom w:val="none" w:sz="0" w:space="0" w:color="auto"/>
        <w:right w:val="none" w:sz="0" w:space="0" w:color="auto"/>
      </w:divBdr>
    </w:div>
    <w:div w:id="1438405186">
      <w:bodyDiv w:val="1"/>
      <w:marLeft w:val="0"/>
      <w:marRight w:val="0"/>
      <w:marTop w:val="0"/>
      <w:marBottom w:val="0"/>
      <w:divBdr>
        <w:top w:val="none" w:sz="0" w:space="0" w:color="auto"/>
        <w:left w:val="none" w:sz="0" w:space="0" w:color="auto"/>
        <w:bottom w:val="none" w:sz="0" w:space="0" w:color="auto"/>
        <w:right w:val="none" w:sz="0" w:space="0" w:color="auto"/>
      </w:divBdr>
      <w:divsChild>
        <w:div w:id="1985817058">
          <w:marLeft w:val="0"/>
          <w:marRight w:val="0"/>
          <w:marTop w:val="0"/>
          <w:marBottom w:val="0"/>
          <w:divBdr>
            <w:top w:val="none" w:sz="0" w:space="0" w:color="auto"/>
            <w:left w:val="none" w:sz="0" w:space="0" w:color="auto"/>
            <w:bottom w:val="none" w:sz="0" w:space="0" w:color="auto"/>
            <w:right w:val="none" w:sz="0" w:space="0" w:color="auto"/>
          </w:divBdr>
          <w:divsChild>
            <w:div w:id="525867023">
              <w:marLeft w:val="0"/>
              <w:marRight w:val="0"/>
              <w:marTop w:val="0"/>
              <w:marBottom w:val="0"/>
              <w:divBdr>
                <w:top w:val="none" w:sz="0" w:space="0" w:color="auto"/>
                <w:left w:val="none" w:sz="0" w:space="0" w:color="auto"/>
                <w:bottom w:val="none" w:sz="0" w:space="0" w:color="auto"/>
                <w:right w:val="none" w:sz="0" w:space="0" w:color="auto"/>
              </w:divBdr>
              <w:divsChild>
                <w:div w:id="18436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142799">
      <w:bodyDiv w:val="1"/>
      <w:marLeft w:val="0"/>
      <w:marRight w:val="0"/>
      <w:marTop w:val="0"/>
      <w:marBottom w:val="0"/>
      <w:divBdr>
        <w:top w:val="none" w:sz="0" w:space="0" w:color="auto"/>
        <w:left w:val="none" w:sz="0" w:space="0" w:color="auto"/>
        <w:bottom w:val="none" w:sz="0" w:space="0" w:color="auto"/>
        <w:right w:val="none" w:sz="0" w:space="0" w:color="auto"/>
      </w:divBdr>
    </w:div>
    <w:div w:id="1650477050">
      <w:bodyDiv w:val="1"/>
      <w:marLeft w:val="0"/>
      <w:marRight w:val="0"/>
      <w:marTop w:val="0"/>
      <w:marBottom w:val="0"/>
      <w:divBdr>
        <w:top w:val="none" w:sz="0" w:space="0" w:color="auto"/>
        <w:left w:val="none" w:sz="0" w:space="0" w:color="auto"/>
        <w:bottom w:val="none" w:sz="0" w:space="0" w:color="auto"/>
        <w:right w:val="none" w:sz="0" w:space="0" w:color="auto"/>
      </w:divBdr>
    </w:div>
    <w:div w:id="1967075540">
      <w:bodyDiv w:val="1"/>
      <w:marLeft w:val="0"/>
      <w:marRight w:val="0"/>
      <w:marTop w:val="0"/>
      <w:marBottom w:val="0"/>
      <w:divBdr>
        <w:top w:val="none" w:sz="0" w:space="0" w:color="auto"/>
        <w:left w:val="none" w:sz="0" w:space="0" w:color="auto"/>
        <w:bottom w:val="none" w:sz="0" w:space="0" w:color="auto"/>
        <w:right w:val="none" w:sz="0" w:space="0" w:color="auto"/>
      </w:divBdr>
      <w:divsChild>
        <w:div w:id="250165869">
          <w:marLeft w:val="909"/>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5.tiff"/><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image" Target="media/image9.tiff"/><Relationship Id="rId2" Type="http://schemas.openxmlformats.org/officeDocument/2006/relationships/numbering" Target="numbering.xml"/><Relationship Id="rId16" Type="http://schemas.openxmlformats.org/officeDocument/2006/relationships/image" Target="media/image8.tiff"/><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5" Type="http://schemas.openxmlformats.org/officeDocument/2006/relationships/webSettings" Target="webSettings.xml"/><Relationship Id="rId15" Type="http://schemas.openxmlformats.org/officeDocument/2006/relationships/image" Target="media/image7.tiff"/><Relationship Id="rId10" Type="http://schemas.openxmlformats.org/officeDocument/2006/relationships/image" Target="media/image2.tiff"/><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archive.ics.uci.edu/ml/machine-learning-databases/wine-quality/winequality-white.csv" TargetMode="External"/><Relationship Id="rId14" Type="http://schemas.openxmlformats.org/officeDocument/2006/relationships/image" Target="media/image6.tiff"/><Relationship Id="rId22" Type="http://schemas.openxmlformats.org/officeDocument/2006/relationships/theme" Target="theme/theme1.xml"/></Relationships>
</file>

<file path=word/_rels/header3.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The wine quality serves a valuable resource for analyzing the factors that contributes to the quality of white wines. This report is leveraged to develop classifications and regression models for predicting the quality rating of white wines based on their physicochemical attribute’s representations.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Pages>
  <Words>2148</Words>
  <Characters>12248</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Analysis and prediction of white wine</dc:title>
  <dc:subject>A Comprehensive Analysis and Evaluation of white wine quality based on Physicochemical Properties</dc:subject>
  <dc:creator>Loza Mengistu</dc:creator>
  <cp:keywords/>
  <dc:description/>
  <cp:lastModifiedBy>Loza Mengistu</cp:lastModifiedBy>
  <cp:revision>2</cp:revision>
  <dcterms:created xsi:type="dcterms:W3CDTF">2023-09-29T19:09:00Z</dcterms:created>
  <dcterms:modified xsi:type="dcterms:W3CDTF">2023-09-29T19:09:00Z</dcterms:modified>
  <cp:category>Data Representation and Modeling                      Prepared for - Professor Wojciech Czaja                   Date - May 09,2023</cp:category>
</cp:coreProperties>
</file>